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3278" w14:textId="69CABFD6" w:rsidR="002642A9" w:rsidRDefault="00441E2C" w:rsidP="00441E2C">
      <w:pPr>
        <w:pStyle w:val="Heading1"/>
      </w:pPr>
      <w:r>
        <w:t xml:space="preserve">Life Changing Learning </w:t>
      </w:r>
      <w:r w:rsidR="00E425BB">
        <w:t xml:space="preserve">– </w:t>
      </w:r>
      <w:r>
        <w:t xml:space="preserve">Session 1 </w:t>
      </w:r>
    </w:p>
    <w:p w14:paraId="4752D258" w14:textId="3CEC1412" w:rsidR="000C035D" w:rsidRDefault="000C035D" w:rsidP="008B5B7D">
      <w:pPr>
        <w:pStyle w:val="Heading2"/>
        <w:shd w:val="clear" w:color="auto" w:fill="E7E6E6" w:themeFill="background2"/>
      </w:pPr>
      <w:r>
        <w:t xml:space="preserve">Objectives </w:t>
      </w:r>
    </w:p>
    <w:p w14:paraId="53477F7B" w14:textId="70B56197" w:rsidR="00DC3676" w:rsidRDefault="00293A74" w:rsidP="00D812D2">
      <w:pPr>
        <w:spacing w:after="0"/>
      </w:pPr>
      <w:r>
        <w:t xml:space="preserve"> In this first session we will</w:t>
      </w:r>
      <w:r w:rsidR="006A23AB">
        <w:t>:</w:t>
      </w:r>
    </w:p>
    <w:p w14:paraId="7ECB2CFA" w14:textId="6A3B579E" w:rsidR="00293A74" w:rsidRDefault="00293A74" w:rsidP="00293A74">
      <w:pPr>
        <w:pStyle w:val="ListParagraph"/>
        <w:numPr>
          <w:ilvl w:val="0"/>
          <w:numId w:val="1"/>
        </w:numPr>
      </w:pPr>
      <w:r>
        <w:t>Provide an overview of life changing learning principles</w:t>
      </w:r>
    </w:p>
    <w:p w14:paraId="5F58504D" w14:textId="25E98CA3" w:rsidR="00293A74" w:rsidRDefault="00293A74" w:rsidP="00293A74">
      <w:pPr>
        <w:pStyle w:val="ListParagraph"/>
        <w:numPr>
          <w:ilvl w:val="0"/>
          <w:numId w:val="1"/>
        </w:numPr>
      </w:pPr>
      <w:r>
        <w:t xml:space="preserve">Provide you with sample lessons that show ways that </w:t>
      </w:r>
      <w:r w:rsidR="00380BA7">
        <w:t>others have used</w:t>
      </w:r>
      <w:r w:rsidR="00441E2C">
        <w:t xml:space="preserve"> life </w:t>
      </w:r>
      <w:r w:rsidR="00380BA7">
        <w:t>these principles</w:t>
      </w:r>
      <w:r w:rsidR="00441E2C">
        <w:t xml:space="preserve"> </w:t>
      </w:r>
    </w:p>
    <w:p w14:paraId="34FC5433" w14:textId="26A855E9" w:rsidR="00441E2C" w:rsidRDefault="00441E2C" w:rsidP="00293A74">
      <w:pPr>
        <w:pStyle w:val="ListParagraph"/>
        <w:numPr>
          <w:ilvl w:val="0"/>
          <w:numId w:val="1"/>
        </w:numPr>
      </w:pPr>
      <w:r>
        <w:t xml:space="preserve">Provide you with opportunities to work on lessons from your own curriculum </w:t>
      </w:r>
    </w:p>
    <w:p w14:paraId="5ACD39F5" w14:textId="1B322B31" w:rsidR="00441E2C" w:rsidRDefault="004D4725" w:rsidP="00D812D2">
      <w:pPr>
        <w:spacing w:after="0"/>
      </w:pPr>
      <w:r>
        <w:t>After this session, you will be able</w:t>
      </w:r>
      <w:r w:rsidR="00F75826">
        <w:t xml:space="preserve"> to</w:t>
      </w:r>
      <w:r>
        <w:t xml:space="preserve">: </w:t>
      </w:r>
    </w:p>
    <w:p w14:paraId="34DB9204" w14:textId="77777777" w:rsidR="00380BA7" w:rsidRPr="00380BA7" w:rsidRDefault="00380BA7" w:rsidP="00380BA7">
      <w:pPr>
        <w:pStyle w:val="ListParagraph"/>
        <w:numPr>
          <w:ilvl w:val="0"/>
          <w:numId w:val="21"/>
        </w:numPr>
      </w:pPr>
      <w:r w:rsidRPr="00380BA7">
        <w:t>Reference some of the life-changing-learning principles that you can use in your training materials</w:t>
      </w:r>
    </w:p>
    <w:p w14:paraId="667D7F9D" w14:textId="77777777" w:rsidR="00380BA7" w:rsidRPr="00380BA7" w:rsidRDefault="00380BA7" w:rsidP="00380BA7">
      <w:pPr>
        <w:pStyle w:val="ListParagraph"/>
        <w:numPr>
          <w:ilvl w:val="0"/>
          <w:numId w:val="21"/>
        </w:numPr>
      </w:pPr>
      <w:r w:rsidRPr="00380BA7">
        <w:t xml:space="preserve">Point out ways that others have incorporated those principles in their training </w:t>
      </w:r>
    </w:p>
    <w:p w14:paraId="720CD580" w14:textId="48A197A8" w:rsidR="00C04A5C" w:rsidRDefault="00380BA7" w:rsidP="00380BA7">
      <w:pPr>
        <w:pStyle w:val="ListParagraph"/>
        <w:numPr>
          <w:ilvl w:val="0"/>
          <w:numId w:val="21"/>
        </w:numPr>
      </w:pPr>
      <w:r w:rsidRPr="00380BA7">
        <w:t>Use those principles in your own training materials</w:t>
      </w:r>
      <w:r w:rsidR="00D812D2">
        <w:t xml:space="preserve"> </w:t>
      </w:r>
    </w:p>
    <w:p w14:paraId="7A43DF8B" w14:textId="77777777" w:rsidR="00D812D2" w:rsidRDefault="00D812D2" w:rsidP="00D812D2"/>
    <w:p w14:paraId="5F3CF6AD" w14:textId="71F153C1" w:rsidR="000C035D" w:rsidRDefault="000C035D" w:rsidP="008B5B7D">
      <w:pPr>
        <w:pStyle w:val="Heading2"/>
        <w:shd w:val="clear" w:color="auto" w:fill="E7E6E6" w:themeFill="background2"/>
      </w:pPr>
      <w:r>
        <w:t>Life</w:t>
      </w:r>
      <w:r w:rsidR="008F7546">
        <w:t xml:space="preserve"> </w:t>
      </w:r>
      <w:r w:rsidR="009920B2">
        <w:t>C</w:t>
      </w:r>
      <w:r>
        <w:t>hanging</w:t>
      </w:r>
      <w:r w:rsidR="008F7546">
        <w:t xml:space="preserve"> </w:t>
      </w:r>
      <w:r w:rsidR="009920B2">
        <w:t>L</w:t>
      </w:r>
      <w:r>
        <w:t xml:space="preserve">earning Principles </w:t>
      </w:r>
    </w:p>
    <w:p w14:paraId="6078265E" w14:textId="3911D213" w:rsidR="000C035D" w:rsidRDefault="009920B2" w:rsidP="00727BD7">
      <w:pPr>
        <w:pStyle w:val="Heading3"/>
      </w:pPr>
      <w:bookmarkStart w:id="0" w:name="_Hlk116480194"/>
      <w:r>
        <w:t>Life</w:t>
      </w:r>
      <w:bookmarkEnd w:id="0"/>
      <w:r w:rsidR="00E87D18">
        <w:t xml:space="preserve"> change </w:t>
      </w:r>
    </w:p>
    <w:p w14:paraId="7FC85DD2" w14:textId="12E367ED" w:rsidR="00B72A35" w:rsidRDefault="00B72A35" w:rsidP="000C035D">
      <w:r>
        <w:t xml:space="preserve">Transformation is rooted in the life of the students, not in the content of the course. This leads us to the first principle of </w:t>
      </w:r>
      <w:r w:rsidR="002C6350">
        <w:t>life-changing</w:t>
      </w:r>
      <w:r>
        <w:t xml:space="preserve"> learning. </w:t>
      </w:r>
    </w:p>
    <w:p w14:paraId="00109CFA" w14:textId="0A00F596" w:rsidR="007B4CBF" w:rsidRDefault="00237293" w:rsidP="00E56985">
      <w:pPr>
        <w:pStyle w:val="Heading2"/>
      </w:pPr>
      <w:r>
        <w:t>P</w:t>
      </w:r>
      <w:r w:rsidR="007B4CBF">
        <w:t xml:space="preserve">rinciple #1 </w:t>
      </w:r>
    </w:p>
    <w:p w14:paraId="59B1330B" w14:textId="1E989533" w:rsidR="007B4CBF" w:rsidRPr="00C24FC9" w:rsidRDefault="00E87D18" w:rsidP="000C035D">
      <w:pPr>
        <w:rPr>
          <w:rStyle w:val="Strong"/>
        </w:rPr>
      </w:pPr>
      <w:r w:rsidRPr="00E87D18">
        <w:rPr>
          <w:b/>
          <w:color w:val="000000" w:themeColor="text1"/>
        </w:rPr>
        <w:t>Life changing learning</w:t>
      </w:r>
      <w:r w:rsidR="007B4CBF" w:rsidRPr="00C24FC9">
        <w:rPr>
          <w:rStyle w:val="Strong"/>
        </w:rPr>
        <w:t xml:space="preserve"> needs to be </w:t>
      </w:r>
      <w:r w:rsidR="00DC279D" w:rsidRPr="00C24FC9">
        <w:rPr>
          <w:rStyle w:val="Strong"/>
        </w:rPr>
        <w:t xml:space="preserve">aimed at </w:t>
      </w:r>
      <w:r w:rsidR="007B4CBF" w:rsidRPr="00C24FC9">
        <w:rPr>
          <w:rStyle w:val="Strong"/>
        </w:rPr>
        <w:t xml:space="preserve">people </w:t>
      </w:r>
      <w:r w:rsidR="00285BF1" w:rsidRPr="00C24FC9">
        <w:rPr>
          <w:rStyle w:val="Strong"/>
        </w:rPr>
        <w:t>who</w:t>
      </w:r>
      <w:r w:rsidR="007B4CBF" w:rsidRPr="00C24FC9">
        <w:rPr>
          <w:rStyle w:val="Strong"/>
        </w:rPr>
        <w:t xml:space="preserve"> are </w:t>
      </w:r>
      <w:r w:rsidR="000101E6" w:rsidRPr="00C24FC9">
        <w:rPr>
          <w:rStyle w:val="Strong"/>
        </w:rPr>
        <w:t xml:space="preserve">currently </w:t>
      </w:r>
      <w:r w:rsidR="007B4CBF" w:rsidRPr="00C24FC9">
        <w:rPr>
          <w:rStyle w:val="Strong"/>
        </w:rPr>
        <w:t xml:space="preserve">not doing so well in </w:t>
      </w:r>
      <w:r w:rsidR="00285BF1" w:rsidRPr="00C24FC9">
        <w:rPr>
          <w:rStyle w:val="Strong"/>
        </w:rPr>
        <w:t>the area you hope to see change</w:t>
      </w:r>
      <w:r w:rsidR="007B4CBF" w:rsidRPr="00C24FC9">
        <w:rPr>
          <w:rStyle w:val="Strong"/>
        </w:rPr>
        <w:t xml:space="preserve">. </w:t>
      </w:r>
    </w:p>
    <w:p w14:paraId="6311A79C" w14:textId="550BE4D4" w:rsidR="00727BD7" w:rsidRDefault="00727BD7" w:rsidP="00D812D2">
      <w:pPr>
        <w:spacing w:after="0"/>
      </w:pPr>
      <w:r>
        <w:t xml:space="preserve">What are some implications? </w:t>
      </w:r>
    </w:p>
    <w:p w14:paraId="44566C43" w14:textId="290DAFF7" w:rsidR="00727BD7" w:rsidRDefault="00727BD7" w:rsidP="00727BD7">
      <w:pPr>
        <w:pStyle w:val="ListParagraph"/>
        <w:numPr>
          <w:ilvl w:val="0"/>
          <w:numId w:val="3"/>
        </w:numPr>
      </w:pPr>
      <w:r>
        <w:t>Training that comes from other places must be carefully reviewed to evaluate its usefulness to the target learners in their application of the learning (not just in the relevance of the content)</w:t>
      </w:r>
      <w:r w:rsidR="00370E51">
        <w:t>.</w:t>
      </w:r>
      <w:r>
        <w:t xml:space="preserve"> </w:t>
      </w:r>
    </w:p>
    <w:p w14:paraId="49A3B96F" w14:textId="0D246C01" w:rsidR="00370E51" w:rsidRDefault="00727BD7" w:rsidP="00727BD7">
      <w:pPr>
        <w:pStyle w:val="ListParagraph"/>
        <w:numPr>
          <w:ilvl w:val="0"/>
          <w:numId w:val="3"/>
        </w:numPr>
      </w:pPr>
      <w:r>
        <w:t>The training is not for everyone</w:t>
      </w:r>
      <w:r w:rsidR="00370E51">
        <w:t xml:space="preserve">. It is for those who need the life change that is developed in the training. </w:t>
      </w:r>
    </w:p>
    <w:p w14:paraId="34C94385" w14:textId="0E243FBA" w:rsidR="00370E51" w:rsidRDefault="00370E51" w:rsidP="00727BD7">
      <w:pPr>
        <w:pStyle w:val="ListParagraph"/>
        <w:numPr>
          <w:ilvl w:val="0"/>
          <w:numId w:val="3"/>
        </w:numPr>
      </w:pPr>
      <w:r>
        <w:t xml:space="preserve">The training will develop an overall growth process for those who need it. This will include developing competences, relationships, </w:t>
      </w:r>
      <w:r w:rsidR="006E694A">
        <w:t xml:space="preserve">and </w:t>
      </w:r>
      <w:r>
        <w:t>knowledge</w:t>
      </w:r>
      <w:r w:rsidR="006E694A">
        <w:t xml:space="preserve"> over time to ensure successful application for those who need this training. </w:t>
      </w:r>
    </w:p>
    <w:p w14:paraId="3634CF08" w14:textId="6180BAC0" w:rsidR="00237293" w:rsidRDefault="00237293" w:rsidP="00C04A5C">
      <w:pPr>
        <w:pStyle w:val="ListParagraph"/>
        <w:numPr>
          <w:ilvl w:val="0"/>
          <w:numId w:val="3"/>
        </w:numPr>
      </w:pPr>
      <w:r>
        <w:t xml:space="preserve">The training will include situation specific training so that the application can be as useful as possible. </w:t>
      </w:r>
    </w:p>
    <w:p w14:paraId="5F0C5C30" w14:textId="2C4263F2" w:rsidR="00237293" w:rsidRDefault="00237293" w:rsidP="00E56985">
      <w:pPr>
        <w:pStyle w:val="Heading2"/>
      </w:pPr>
      <w:r>
        <w:t xml:space="preserve">Principle #2 </w:t>
      </w:r>
    </w:p>
    <w:p w14:paraId="25A16FB0" w14:textId="324FC810" w:rsidR="000101E6" w:rsidRDefault="00E87D18" w:rsidP="000101E6">
      <w:pPr>
        <w:rPr>
          <w:b/>
          <w:bCs/>
        </w:rPr>
      </w:pPr>
      <w:r w:rsidRPr="00E87D18">
        <w:rPr>
          <w:b/>
          <w:bCs/>
        </w:rPr>
        <w:t>Life changing learning</w:t>
      </w:r>
      <w:r w:rsidR="000101E6" w:rsidRPr="00727BD7">
        <w:rPr>
          <w:b/>
          <w:bCs/>
        </w:rPr>
        <w:t xml:space="preserve"> </w:t>
      </w:r>
      <w:r w:rsidR="000101E6">
        <w:rPr>
          <w:b/>
          <w:bCs/>
        </w:rPr>
        <w:t xml:space="preserve">must be intentionally developed to encourage the life change you want in the learners. </w:t>
      </w:r>
    </w:p>
    <w:p w14:paraId="2B46E7A4" w14:textId="55EAAFD4" w:rsidR="000101E6" w:rsidRPr="00C04A5C" w:rsidRDefault="00C04A5C" w:rsidP="00D812D2">
      <w:pPr>
        <w:spacing w:after="0"/>
      </w:pPr>
      <w:r w:rsidRPr="00C04A5C">
        <w:t xml:space="preserve">What are some implications? </w:t>
      </w:r>
    </w:p>
    <w:p w14:paraId="6C81FB52" w14:textId="77777777" w:rsidR="00C04A5C" w:rsidRDefault="00C04A5C" w:rsidP="00C04A5C">
      <w:pPr>
        <w:pStyle w:val="ListParagraph"/>
        <w:numPr>
          <w:ilvl w:val="0"/>
          <w:numId w:val="5"/>
        </w:numPr>
      </w:pPr>
      <w:r>
        <w:t xml:space="preserve">Life change never happens after one lesson. </w:t>
      </w:r>
    </w:p>
    <w:p w14:paraId="46CD0314" w14:textId="062D928C" w:rsidR="00C04A5C" w:rsidRDefault="00C04A5C" w:rsidP="00C04A5C">
      <w:pPr>
        <w:pStyle w:val="ListParagraph"/>
        <w:numPr>
          <w:ilvl w:val="0"/>
          <w:numId w:val="5"/>
        </w:numPr>
      </w:pPr>
      <w:r>
        <w:t xml:space="preserve">Life </w:t>
      </w:r>
      <w:proofErr w:type="gramStart"/>
      <w:r>
        <w:t>change happens</w:t>
      </w:r>
      <w:proofErr w:type="gramEnd"/>
      <w:r>
        <w:t xml:space="preserve"> over time</w:t>
      </w:r>
      <w:r w:rsidR="00CB47C9">
        <w:t xml:space="preserve">. </w:t>
      </w:r>
      <w:r>
        <w:t xml:space="preserve"> </w:t>
      </w:r>
    </w:p>
    <w:p w14:paraId="45111224" w14:textId="353FB0E3" w:rsidR="00C04A5C" w:rsidRDefault="00C04A5C" w:rsidP="00C04A5C">
      <w:pPr>
        <w:pStyle w:val="ListParagraph"/>
        <w:numPr>
          <w:ilvl w:val="0"/>
          <w:numId w:val="5"/>
        </w:numPr>
      </w:pPr>
      <w:r>
        <w:t xml:space="preserve">Life </w:t>
      </w:r>
      <w:proofErr w:type="gramStart"/>
      <w:r>
        <w:t>change happens</w:t>
      </w:r>
      <w:proofErr w:type="gramEnd"/>
      <w:r>
        <w:t xml:space="preserve"> in relationship with others</w:t>
      </w:r>
      <w:r w:rsidR="00CB47C9">
        <w:t>.</w:t>
      </w:r>
      <w:r w:rsidR="00E40315">
        <w:t xml:space="preserve"> </w:t>
      </w:r>
    </w:p>
    <w:p w14:paraId="27684BB5" w14:textId="7AF21C96" w:rsidR="00C04A5C" w:rsidRDefault="00C04A5C" w:rsidP="00C04A5C">
      <w:pPr>
        <w:pStyle w:val="ListParagraph"/>
        <w:numPr>
          <w:ilvl w:val="0"/>
          <w:numId w:val="5"/>
        </w:numPr>
      </w:pPr>
      <w:r>
        <w:t>Life change happens w</w:t>
      </w:r>
      <w:r w:rsidR="00CB47C9">
        <w:t>hen students are given an</w:t>
      </w:r>
      <w:r>
        <w:t xml:space="preserve"> opportunity to practice, then to reflect, then to practice again and repeat. </w:t>
      </w:r>
    </w:p>
    <w:p w14:paraId="2B95FC22" w14:textId="3F049779" w:rsidR="00C04A5C" w:rsidRDefault="00C04A5C" w:rsidP="00C04A5C">
      <w:pPr>
        <w:pStyle w:val="ListParagraph"/>
        <w:numPr>
          <w:ilvl w:val="0"/>
          <w:numId w:val="5"/>
        </w:numPr>
      </w:pPr>
      <w:r>
        <w:t xml:space="preserve">Life change happens when others around are going through or have gone through similar change. </w:t>
      </w:r>
    </w:p>
    <w:p w14:paraId="01A7AEE4" w14:textId="27E58C41" w:rsidR="000F66E4" w:rsidRDefault="000F66E4" w:rsidP="00E56985">
      <w:pPr>
        <w:pStyle w:val="Heading2"/>
      </w:pPr>
      <w:r>
        <w:lastRenderedPageBreak/>
        <w:t xml:space="preserve">Principle #3 </w:t>
      </w:r>
    </w:p>
    <w:p w14:paraId="44E1DB4C" w14:textId="0F6C8AD8" w:rsidR="000F66E4" w:rsidRDefault="00E87D18" w:rsidP="000F66E4">
      <w:pPr>
        <w:rPr>
          <w:rStyle w:val="Strong"/>
        </w:rPr>
      </w:pPr>
      <w:r w:rsidRPr="00E87D18">
        <w:rPr>
          <w:b/>
          <w:color w:val="000000" w:themeColor="text1"/>
        </w:rPr>
        <w:t>Life changing learning</w:t>
      </w:r>
      <w:r w:rsidR="000F66E4" w:rsidRPr="000F66E4">
        <w:rPr>
          <w:rStyle w:val="Strong"/>
        </w:rPr>
        <w:t xml:space="preserve"> involves several domains of learning. </w:t>
      </w:r>
    </w:p>
    <w:p w14:paraId="74945CF8" w14:textId="40E9D26B" w:rsidR="000F66E4" w:rsidRDefault="000F66E4" w:rsidP="00D812D2">
      <w:pPr>
        <w:spacing w:after="0"/>
        <w:rPr>
          <w:rStyle w:val="Strong"/>
          <w:b w:val="0"/>
          <w:bCs/>
        </w:rPr>
      </w:pPr>
      <w:r>
        <w:rPr>
          <w:rStyle w:val="Strong"/>
          <w:b w:val="0"/>
          <w:bCs/>
        </w:rPr>
        <w:t xml:space="preserve">What are some implications? </w:t>
      </w:r>
    </w:p>
    <w:p w14:paraId="5004B123" w14:textId="5273FDAD" w:rsidR="00237293" w:rsidRPr="00717FDB" w:rsidRDefault="00717FDB" w:rsidP="00237293">
      <w:pPr>
        <w:pStyle w:val="ListParagraph"/>
        <w:numPr>
          <w:ilvl w:val="0"/>
          <w:numId w:val="6"/>
        </w:numPr>
        <w:ind w:left="360"/>
        <w:rPr>
          <w:rStyle w:val="Strong"/>
          <w:b w:val="0"/>
          <w:color w:val="auto"/>
        </w:rPr>
      </w:pPr>
      <w:r w:rsidRPr="00717FDB">
        <w:rPr>
          <w:rStyle w:val="Strong"/>
          <w:b w:val="0"/>
          <w:bCs/>
        </w:rPr>
        <w:t>Educators have generally relied on Bloom’s taxonomy of three domains</w:t>
      </w:r>
      <w:r w:rsidR="002B1D30" w:rsidRPr="00717FDB">
        <w:rPr>
          <w:rStyle w:val="Strong"/>
          <w:b w:val="0"/>
          <w:bCs/>
        </w:rPr>
        <w:t>: the cognitive, affective, and psychomotor</w:t>
      </w:r>
      <w:r w:rsidRPr="00717FDB">
        <w:rPr>
          <w:rStyle w:val="Strong"/>
          <w:b w:val="0"/>
          <w:bCs/>
        </w:rPr>
        <w:t>. These have</w:t>
      </w:r>
      <w:r>
        <w:rPr>
          <w:rStyle w:val="Strong"/>
          <w:b w:val="0"/>
          <w:bCs/>
        </w:rPr>
        <w:t xml:space="preserve"> often</w:t>
      </w:r>
      <w:r w:rsidRPr="00717FDB">
        <w:rPr>
          <w:rStyle w:val="Strong"/>
          <w:b w:val="0"/>
          <w:bCs/>
        </w:rPr>
        <w:t xml:space="preserve"> been simplified to know, be</w:t>
      </w:r>
      <w:r>
        <w:rPr>
          <w:rStyle w:val="Strong"/>
          <w:b w:val="0"/>
          <w:bCs/>
        </w:rPr>
        <w:t>,</w:t>
      </w:r>
      <w:r w:rsidRPr="00717FDB">
        <w:rPr>
          <w:rStyle w:val="Strong"/>
          <w:b w:val="0"/>
          <w:bCs/>
        </w:rPr>
        <w:t xml:space="preserve"> do. </w:t>
      </w:r>
    </w:p>
    <w:p w14:paraId="4B71906F" w14:textId="421FBACD" w:rsidR="00717FDB" w:rsidRDefault="00717FDB" w:rsidP="00237293">
      <w:pPr>
        <w:pStyle w:val="ListParagraph"/>
        <w:numPr>
          <w:ilvl w:val="0"/>
          <w:numId w:val="6"/>
        </w:numPr>
        <w:ind w:left="360"/>
      </w:pPr>
      <w:r>
        <w:t xml:space="preserve">For Christians, it is important to include one more domain: relationships. (We’ve used know, be, do, relate in our course writing training.) </w:t>
      </w:r>
    </w:p>
    <w:p w14:paraId="564E1CAB" w14:textId="2A3A4262" w:rsidR="00297E76" w:rsidRDefault="00297E76" w:rsidP="00237293">
      <w:pPr>
        <w:pStyle w:val="ListParagraph"/>
        <w:numPr>
          <w:ilvl w:val="0"/>
          <w:numId w:val="6"/>
        </w:numPr>
        <w:ind w:left="360"/>
      </w:pPr>
      <w:r>
        <w:t xml:space="preserve">The point is that life changing learning must include more than just content. </w:t>
      </w:r>
    </w:p>
    <w:p w14:paraId="28556C66" w14:textId="181170F0" w:rsidR="00936398" w:rsidRDefault="00936398" w:rsidP="00237293">
      <w:pPr>
        <w:pStyle w:val="ListParagraph"/>
        <w:numPr>
          <w:ilvl w:val="0"/>
          <w:numId w:val="6"/>
        </w:numPr>
        <w:ind w:left="360"/>
      </w:pPr>
      <w:r>
        <w:t xml:space="preserve">Life changing learning recognizes and addresses the various domains and how they contribute to or prevent the life change the training is aimed at. </w:t>
      </w:r>
    </w:p>
    <w:p w14:paraId="702657AA" w14:textId="1254BC73" w:rsidR="00956DE5" w:rsidRDefault="00956DE5" w:rsidP="00237293">
      <w:pPr>
        <w:pStyle w:val="ListParagraph"/>
        <w:numPr>
          <w:ilvl w:val="0"/>
          <w:numId w:val="6"/>
        </w:numPr>
        <w:ind w:left="360"/>
      </w:pPr>
      <w:r>
        <w:t xml:space="preserve">Fear not! We are commanded more than any other thing to fear not. Be sure to address fear and other emotions that may hinder life change. (This is part of the affective domain.) </w:t>
      </w:r>
    </w:p>
    <w:p w14:paraId="57CE5241" w14:textId="430A1181" w:rsidR="00901AEE" w:rsidRDefault="00901AEE" w:rsidP="00237293">
      <w:pPr>
        <w:pStyle w:val="ListParagraph"/>
        <w:numPr>
          <w:ilvl w:val="0"/>
          <w:numId w:val="6"/>
        </w:numPr>
        <w:ind w:left="360"/>
      </w:pPr>
      <w:r>
        <w:t xml:space="preserve">Assessment </w:t>
      </w:r>
      <w:r w:rsidR="00EE33C7">
        <w:t>will include more than knowledge</w:t>
      </w:r>
      <w:r w:rsidR="00DA0B42">
        <w:t xml:space="preserve">; it will include other domains, as well. </w:t>
      </w:r>
    </w:p>
    <w:p w14:paraId="52B90A5E" w14:textId="148405F7" w:rsidR="00157FD7" w:rsidRDefault="00157FD7" w:rsidP="00E56985">
      <w:pPr>
        <w:pStyle w:val="Heading2"/>
      </w:pPr>
      <w:r>
        <w:t xml:space="preserve">Principle #4 </w:t>
      </w:r>
    </w:p>
    <w:p w14:paraId="0113E13C" w14:textId="1C501389" w:rsidR="00157FD7" w:rsidRDefault="00157FD7" w:rsidP="00157FD7">
      <w:pPr>
        <w:rPr>
          <w:rStyle w:val="Strong"/>
        </w:rPr>
      </w:pPr>
      <w:r w:rsidRPr="00E87D18">
        <w:rPr>
          <w:rStyle w:val="Strong"/>
        </w:rPr>
        <w:t>Life changing learning</w:t>
      </w:r>
      <w:r>
        <w:rPr>
          <w:rStyle w:val="Strong"/>
        </w:rPr>
        <w:t xml:space="preserve"> goes beyond the classroom </w:t>
      </w:r>
    </w:p>
    <w:p w14:paraId="470A2F5C" w14:textId="2F7ED68B" w:rsidR="00157FD7" w:rsidRPr="00DB7CC9" w:rsidRDefault="00DB7CC9" w:rsidP="00D812D2">
      <w:pPr>
        <w:spacing w:after="0"/>
        <w:rPr>
          <w:rStyle w:val="Strong"/>
          <w:b w:val="0"/>
          <w:bCs/>
        </w:rPr>
      </w:pPr>
      <w:r w:rsidRPr="00DB7CC9">
        <w:rPr>
          <w:rStyle w:val="Strong"/>
          <w:b w:val="0"/>
          <w:bCs/>
        </w:rPr>
        <w:t xml:space="preserve">What are some implications? </w:t>
      </w:r>
    </w:p>
    <w:p w14:paraId="03515302" w14:textId="48274369" w:rsidR="00297E76" w:rsidRDefault="00DB7CC9" w:rsidP="00DB7CC9">
      <w:pPr>
        <w:pStyle w:val="ListParagraph"/>
        <w:numPr>
          <w:ilvl w:val="0"/>
          <w:numId w:val="7"/>
        </w:numPr>
      </w:pPr>
      <w:r>
        <w:t xml:space="preserve">Life change always involves the people in the learners’ lives. Consider how to incorporate them into the know, be, do, relate aspects of the training. </w:t>
      </w:r>
    </w:p>
    <w:p w14:paraId="2551F9F3" w14:textId="7F57B802" w:rsidR="00DB7CC9" w:rsidRDefault="00DB7CC9" w:rsidP="00DB7CC9">
      <w:pPr>
        <w:pStyle w:val="ListParagraph"/>
        <w:numPr>
          <w:ilvl w:val="0"/>
          <w:numId w:val="7"/>
        </w:numPr>
      </w:pPr>
      <w:r>
        <w:t xml:space="preserve">Practice and feedback opportunities are available to all learners. Include opportunities for them to practice </w:t>
      </w:r>
      <w:r w:rsidR="00956DE5">
        <w:t xml:space="preserve">in situations and with people other than those in the group. </w:t>
      </w:r>
    </w:p>
    <w:p w14:paraId="633B2DC5" w14:textId="6E1695C4" w:rsidR="00956DE5" w:rsidRDefault="00956DE5" w:rsidP="00DB7CC9">
      <w:pPr>
        <w:pStyle w:val="ListParagraph"/>
        <w:numPr>
          <w:ilvl w:val="0"/>
          <w:numId w:val="7"/>
        </w:numPr>
      </w:pPr>
      <w:r>
        <w:t xml:space="preserve">Provide opportunities for learners to reflect on their experiences. </w:t>
      </w:r>
    </w:p>
    <w:p w14:paraId="737C6DD2" w14:textId="3FBC7099" w:rsidR="00956DE5" w:rsidRDefault="00956DE5" w:rsidP="00DB7CC9">
      <w:pPr>
        <w:pStyle w:val="ListParagraph"/>
        <w:numPr>
          <w:ilvl w:val="0"/>
          <w:numId w:val="7"/>
        </w:numPr>
      </w:pPr>
      <w:r>
        <w:t xml:space="preserve">Assessment </w:t>
      </w:r>
      <w:r w:rsidR="00330B2D">
        <w:t xml:space="preserve">may be difficult because the life change you are aiming at is going to happen outside the classroom/training time. Expand assessment to try to include ways learners can report on their life change. (For example, you can have a pastor, a friend, or others report on the changes they see.) </w:t>
      </w:r>
    </w:p>
    <w:p w14:paraId="01B12471" w14:textId="576F1A38" w:rsidR="00724B9E" w:rsidRDefault="00724B9E" w:rsidP="00E56985">
      <w:pPr>
        <w:pStyle w:val="Heading2"/>
      </w:pPr>
      <w:r>
        <w:t>For reflection</w:t>
      </w:r>
      <w:r w:rsidR="00D812D2">
        <w:t xml:space="preserve"> </w:t>
      </w:r>
    </w:p>
    <w:p w14:paraId="16645DB2" w14:textId="6A352B16" w:rsidR="00724B9E" w:rsidRDefault="00724B9E" w:rsidP="00D812D2">
      <w:pPr>
        <w:spacing w:after="0"/>
      </w:pPr>
      <w:r>
        <w:t xml:space="preserve">Thinking of your own training materials, </w:t>
      </w:r>
      <w:r w:rsidR="0021584A">
        <w:t xml:space="preserve">tell a partner:  </w:t>
      </w:r>
    </w:p>
    <w:p w14:paraId="0C379F8E" w14:textId="0ADE2004" w:rsidR="00724B9E" w:rsidRDefault="00724B9E" w:rsidP="00724B9E">
      <w:pPr>
        <w:pStyle w:val="ListParagraph"/>
        <w:numPr>
          <w:ilvl w:val="0"/>
          <w:numId w:val="8"/>
        </w:numPr>
      </w:pPr>
      <w:r>
        <w:t xml:space="preserve">Which of the principles mentioned stood out to you? </w:t>
      </w:r>
    </w:p>
    <w:p w14:paraId="067F0103" w14:textId="78D5B847" w:rsidR="00724B9E" w:rsidRDefault="00724B9E" w:rsidP="00724B9E">
      <w:pPr>
        <w:pStyle w:val="ListParagraph"/>
        <w:numPr>
          <w:ilvl w:val="0"/>
          <w:numId w:val="8"/>
        </w:numPr>
      </w:pPr>
      <w:r>
        <w:t xml:space="preserve">Which of the principles do you think you would like to work on in these sessions? </w:t>
      </w:r>
    </w:p>
    <w:p w14:paraId="0205BDAB" w14:textId="7E430253" w:rsidR="00A13910" w:rsidRDefault="00A13910" w:rsidP="00724B9E">
      <w:pPr>
        <w:pStyle w:val="ListParagraph"/>
        <w:numPr>
          <w:ilvl w:val="0"/>
          <w:numId w:val="8"/>
        </w:numPr>
      </w:pPr>
      <w:r>
        <w:t xml:space="preserve">Is there one principle that you think will be especially challenging for you to try to implement </w:t>
      </w:r>
      <w:proofErr w:type="gramStart"/>
      <w:r>
        <w:t>into</w:t>
      </w:r>
      <w:proofErr w:type="gramEnd"/>
      <w:r>
        <w:t xml:space="preserve"> your training? </w:t>
      </w:r>
    </w:p>
    <w:p w14:paraId="6BBD37FD" w14:textId="77777777" w:rsidR="0021584A" w:rsidRDefault="0021584A" w:rsidP="0021584A"/>
    <w:p w14:paraId="4C420BC4" w14:textId="682981F0" w:rsidR="00724B9E" w:rsidRDefault="008B5B7D" w:rsidP="008F7546">
      <w:pPr>
        <w:pStyle w:val="Heading2"/>
        <w:shd w:val="clear" w:color="auto" w:fill="E7E6E6" w:themeFill="background2"/>
      </w:pPr>
      <w:r>
        <w:t xml:space="preserve">Life Changing Learning </w:t>
      </w:r>
      <w:r w:rsidR="00522DDF">
        <w:t xml:space="preserve">– </w:t>
      </w:r>
      <w:r>
        <w:t>Sample</w:t>
      </w:r>
      <w:r w:rsidR="003A184D">
        <w:t xml:space="preserve"> </w:t>
      </w:r>
      <w:r w:rsidR="00E56985">
        <w:t xml:space="preserve">TEE </w:t>
      </w:r>
      <w:r w:rsidR="003A184D">
        <w:t>Lesson</w:t>
      </w:r>
      <w:r w:rsidR="007E22ED">
        <w:t xml:space="preserve"> </w:t>
      </w:r>
    </w:p>
    <w:p w14:paraId="3ACB33E6" w14:textId="5A0F65F1" w:rsidR="009F5D2D" w:rsidRDefault="002D0A02" w:rsidP="00A065BE">
      <w:pPr>
        <w:pStyle w:val="Heading2"/>
      </w:pPr>
      <w:r>
        <w:t xml:space="preserve">Activity </w:t>
      </w:r>
    </w:p>
    <w:p w14:paraId="3019EBC9" w14:textId="77777777" w:rsidR="00A46408" w:rsidRDefault="007E22ED" w:rsidP="00A46408">
      <w:pPr>
        <w:pStyle w:val="ListParagraph"/>
        <w:numPr>
          <w:ilvl w:val="0"/>
          <w:numId w:val="24"/>
        </w:numPr>
      </w:pPr>
      <w:r>
        <w:t xml:space="preserve">Individually, do the lesson on obedience with the 4 principles in mind. </w:t>
      </w:r>
    </w:p>
    <w:p w14:paraId="18CAAB1D" w14:textId="1BC6AE50" w:rsidR="007E22ED" w:rsidRDefault="007E22ED" w:rsidP="00A46408">
      <w:pPr>
        <w:pStyle w:val="ListParagraph"/>
        <w:numPr>
          <w:ilvl w:val="0"/>
          <w:numId w:val="24"/>
        </w:numPr>
      </w:pPr>
      <w:r>
        <w:t xml:space="preserve">Then do the group discussion at the end of the lesson. </w:t>
      </w:r>
    </w:p>
    <w:p w14:paraId="4A523B37" w14:textId="37EC6AEE" w:rsidR="00285BF1" w:rsidRDefault="007E22ED" w:rsidP="00D812D2">
      <w:pPr>
        <w:spacing w:after="0"/>
      </w:pPr>
      <w:r>
        <w:t>As you do the lesson, try to</w:t>
      </w:r>
      <w:r w:rsidR="00285BF1">
        <w:t xml:space="preserve"> answer these questions. </w:t>
      </w:r>
    </w:p>
    <w:p w14:paraId="243D76C7" w14:textId="38708A8C" w:rsidR="00C24FC9" w:rsidRPr="00A46408" w:rsidRDefault="007E22ED" w:rsidP="00C24FC9">
      <w:pPr>
        <w:pStyle w:val="ListParagraph"/>
        <w:numPr>
          <w:ilvl w:val="0"/>
          <w:numId w:val="10"/>
        </w:numPr>
        <w:rPr>
          <w:rStyle w:val="Strong"/>
          <w:b w:val="0"/>
          <w:bCs/>
        </w:rPr>
      </w:pPr>
      <w:r w:rsidRPr="00A46408">
        <w:rPr>
          <w:rStyle w:val="Strong"/>
          <w:b w:val="0"/>
          <w:bCs/>
        </w:rPr>
        <w:t xml:space="preserve">Is it </w:t>
      </w:r>
      <w:r w:rsidR="00C24FC9" w:rsidRPr="00A46408">
        <w:rPr>
          <w:rStyle w:val="Strong"/>
          <w:b w:val="0"/>
          <w:bCs/>
        </w:rPr>
        <w:t xml:space="preserve">aimed at people who are currently not doing so well </w:t>
      </w:r>
      <w:proofErr w:type="gramStart"/>
      <w:r w:rsidR="00C24FC9" w:rsidRPr="00A46408">
        <w:rPr>
          <w:rStyle w:val="Strong"/>
          <w:b w:val="0"/>
          <w:bCs/>
        </w:rPr>
        <w:t xml:space="preserve">in the area </w:t>
      </w:r>
      <w:r w:rsidR="00E55ECB" w:rsidRPr="00A46408">
        <w:rPr>
          <w:rStyle w:val="Strong"/>
          <w:b w:val="0"/>
          <w:bCs/>
        </w:rPr>
        <w:t>of</w:t>
      </w:r>
      <w:proofErr w:type="gramEnd"/>
      <w:r w:rsidR="00E55ECB" w:rsidRPr="00A46408">
        <w:rPr>
          <w:rStyle w:val="Strong"/>
          <w:b w:val="0"/>
          <w:bCs/>
        </w:rPr>
        <w:t xml:space="preserve"> desired </w:t>
      </w:r>
      <w:r w:rsidR="00C24FC9" w:rsidRPr="00A46408">
        <w:rPr>
          <w:rStyle w:val="Strong"/>
          <w:b w:val="0"/>
          <w:bCs/>
        </w:rPr>
        <w:t>change</w:t>
      </w:r>
      <w:r w:rsidRPr="00A46408">
        <w:rPr>
          <w:rStyle w:val="Strong"/>
          <w:b w:val="0"/>
          <w:bCs/>
        </w:rPr>
        <w:t xml:space="preserve">? </w:t>
      </w:r>
    </w:p>
    <w:p w14:paraId="02836D9F" w14:textId="43C5A089" w:rsidR="00C24FC9" w:rsidRPr="00A46408" w:rsidRDefault="007E22ED" w:rsidP="00C24FC9">
      <w:pPr>
        <w:pStyle w:val="ListParagraph"/>
        <w:numPr>
          <w:ilvl w:val="0"/>
          <w:numId w:val="10"/>
        </w:numPr>
        <w:rPr>
          <w:bCs/>
        </w:rPr>
      </w:pPr>
      <w:r w:rsidRPr="00A46408">
        <w:rPr>
          <w:bCs/>
        </w:rPr>
        <w:t>Is it</w:t>
      </w:r>
      <w:r w:rsidR="00C24FC9" w:rsidRPr="00A46408">
        <w:rPr>
          <w:bCs/>
        </w:rPr>
        <w:t xml:space="preserve"> intentionally developed to encourage life change in the learners</w:t>
      </w:r>
      <w:r w:rsidRPr="00A46408">
        <w:rPr>
          <w:bCs/>
        </w:rPr>
        <w:t xml:space="preserve">? </w:t>
      </w:r>
    </w:p>
    <w:p w14:paraId="0D114DF0" w14:textId="7073E375" w:rsidR="00C24FC9" w:rsidRPr="00A46408" w:rsidRDefault="007E22ED" w:rsidP="00C24FC9">
      <w:pPr>
        <w:pStyle w:val="ListParagraph"/>
        <w:numPr>
          <w:ilvl w:val="0"/>
          <w:numId w:val="10"/>
        </w:numPr>
        <w:rPr>
          <w:rStyle w:val="Strong"/>
          <w:b w:val="0"/>
          <w:bCs/>
        </w:rPr>
      </w:pPr>
      <w:r w:rsidRPr="00A46408">
        <w:rPr>
          <w:bCs/>
          <w:color w:val="000000" w:themeColor="text1"/>
        </w:rPr>
        <w:t>Does it</w:t>
      </w:r>
      <w:r w:rsidR="00C24FC9" w:rsidRPr="00A46408">
        <w:rPr>
          <w:rStyle w:val="Strong"/>
          <w:b w:val="0"/>
          <w:bCs/>
        </w:rPr>
        <w:t xml:space="preserve"> involve several domains of learning</w:t>
      </w:r>
      <w:r w:rsidRPr="00A46408">
        <w:rPr>
          <w:rStyle w:val="Strong"/>
          <w:b w:val="0"/>
          <w:bCs/>
        </w:rPr>
        <w:t xml:space="preserve">? </w:t>
      </w:r>
      <w:r w:rsidR="00C24FC9" w:rsidRPr="00A46408">
        <w:rPr>
          <w:rStyle w:val="Strong"/>
          <w:b w:val="0"/>
          <w:bCs/>
        </w:rPr>
        <w:t xml:space="preserve"> </w:t>
      </w:r>
      <w:r w:rsidRPr="00A46408">
        <w:rPr>
          <w:rStyle w:val="Strong"/>
          <w:b w:val="0"/>
          <w:bCs/>
        </w:rPr>
        <w:t xml:space="preserve">(Which ones?) </w:t>
      </w:r>
    </w:p>
    <w:p w14:paraId="394D0626" w14:textId="620A31D8" w:rsidR="00C24FC9" w:rsidRPr="00A46408" w:rsidRDefault="007E22ED" w:rsidP="00C24FC9">
      <w:pPr>
        <w:pStyle w:val="ListParagraph"/>
        <w:numPr>
          <w:ilvl w:val="0"/>
          <w:numId w:val="10"/>
        </w:numPr>
        <w:rPr>
          <w:rStyle w:val="Strong"/>
          <w:b w:val="0"/>
          <w:bCs/>
        </w:rPr>
      </w:pPr>
      <w:r w:rsidRPr="00A46408">
        <w:rPr>
          <w:bCs/>
          <w:color w:val="000000" w:themeColor="text1"/>
        </w:rPr>
        <w:t>Does it</w:t>
      </w:r>
      <w:r w:rsidR="00C24FC9" w:rsidRPr="00A46408">
        <w:rPr>
          <w:rStyle w:val="Strong"/>
          <w:b w:val="0"/>
          <w:bCs/>
        </w:rPr>
        <w:t xml:space="preserve"> go beyond the classroom</w:t>
      </w:r>
      <w:r w:rsidRPr="00A46408">
        <w:rPr>
          <w:rStyle w:val="Strong"/>
          <w:b w:val="0"/>
          <w:bCs/>
        </w:rPr>
        <w:t xml:space="preserve">? (How?) </w:t>
      </w:r>
    </w:p>
    <w:p w14:paraId="32E872D3" w14:textId="77777777" w:rsidR="0095199B" w:rsidRDefault="0095199B" w:rsidP="0095199B">
      <w:pPr>
        <w:pStyle w:val="Heading1"/>
      </w:pPr>
      <w:r>
        <w:lastRenderedPageBreak/>
        <w:t xml:space="preserve">Abundant Life Sample Lesson 4 – Obedience </w:t>
      </w:r>
    </w:p>
    <w:p w14:paraId="1A89E50B" w14:textId="0BBAD09E" w:rsidR="0095199B" w:rsidRDefault="0095199B" w:rsidP="0095199B">
      <w:r>
        <w:t xml:space="preserve">The following is section 2 of lesson 4 in the TEE Abundant Life course. Lesson 4 is titled Obedience and follows lessons 1-3 on repentance, faith, and obedience. Lesson 4 focusses on obeying the Lord Jesus Christ in three areas of our life: thought, word, and deed. </w:t>
      </w:r>
      <w:r w:rsidR="00A46408">
        <w:t xml:space="preserve">This section is about </w:t>
      </w:r>
      <w:proofErr w:type="gramStart"/>
      <w:r w:rsidR="00A46408">
        <w:t>obeying with</w:t>
      </w:r>
      <w:proofErr w:type="gramEnd"/>
      <w:r w:rsidR="00A46408">
        <w:t xml:space="preserve"> our words. </w:t>
      </w:r>
    </w:p>
    <w:p w14:paraId="3724890D" w14:textId="765D81E4" w:rsidR="0095199B" w:rsidRPr="00422C36" w:rsidRDefault="0095199B" w:rsidP="0095199B">
      <w:pPr>
        <w:pStyle w:val="Heading2"/>
      </w:pPr>
      <w:r w:rsidRPr="005E04B4">
        <w:t>2</w:t>
      </w:r>
      <w:r w:rsidRPr="00422C36">
        <w:t xml:space="preserve"> </w:t>
      </w:r>
      <w:r w:rsidR="00A065BE">
        <w:t xml:space="preserve">– </w:t>
      </w:r>
      <w:r w:rsidRPr="00422C36">
        <w:t>Christ, the Lord of our Words</w:t>
      </w:r>
    </w:p>
    <w:p w14:paraId="19CDBEF5" w14:textId="3E0630A2" w:rsidR="0095199B" w:rsidRDefault="0095199B" w:rsidP="00397BF0">
      <w:pPr>
        <w:spacing w:before="240" w:after="0"/>
        <w:rPr>
          <w:b/>
          <w:bCs/>
          <w:i/>
          <w:iCs/>
        </w:rPr>
      </w:pPr>
      <w:r>
        <w:rPr>
          <w:b/>
          <w:bCs/>
          <w:i/>
          <w:iCs/>
          <w:noProof/>
        </w:rPr>
        <w:drawing>
          <wp:anchor distT="0" distB="0" distL="114300" distR="114300" simplePos="0" relativeHeight="251660288" behindDoc="0" locked="0" layoutInCell="1" allowOverlap="1" wp14:anchorId="1994EF35" wp14:editId="27F00540">
            <wp:simplePos x="0" y="0"/>
            <wp:positionH relativeFrom="column">
              <wp:posOffset>114300</wp:posOffset>
            </wp:positionH>
            <wp:positionV relativeFrom="paragraph">
              <wp:posOffset>54914</wp:posOffset>
            </wp:positionV>
            <wp:extent cx="533400" cy="8432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843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2C36">
        <w:rPr>
          <w:b/>
          <w:bCs/>
          <w:i/>
          <w:iCs/>
        </w:rPr>
        <w:t>But Christ should also</w:t>
      </w:r>
      <w:r>
        <w:rPr>
          <w:b/>
          <w:bCs/>
          <w:i/>
          <w:iCs/>
        </w:rPr>
        <w:t xml:space="preserve"> </w:t>
      </w:r>
    </w:p>
    <w:p w14:paraId="0523841D" w14:textId="77777777" w:rsidR="0095199B" w:rsidRPr="00422C36" w:rsidRDefault="0095199B" w:rsidP="0095199B">
      <w:pPr>
        <w:rPr>
          <w:b/>
          <w:bCs/>
          <w:i/>
          <w:iCs/>
        </w:rPr>
      </w:pPr>
      <w:r w:rsidRPr="00422C36">
        <w:rPr>
          <w:b/>
          <w:bCs/>
          <w:i/>
          <w:iCs/>
        </w:rPr>
        <w:t>be the Lord of our words.</w:t>
      </w:r>
    </w:p>
    <w:p w14:paraId="3E900E79" w14:textId="30DC2A6D" w:rsidR="0095199B" w:rsidRDefault="0095199B" w:rsidP="00A46408"/>
    <w:p w14:paraId="37880BCD" w14:textId="77777777" w:rsidR="0095199B" w:rsidRPr="00422C36" w:rsidRDefault="0095199B" w:rsidP="00397BF0">
      <w:pPr>
        <w:spacing w:after="0"/>
      </w:pPr>
      <w:r w:rsidRPr="00422C36">
        <w:t>13. When a believer’s mind and thoughts are changed, his way of talking will be changed as well.</w:t>
      </w:r>
    </w:p>
    <w:p w14:paraId="79399B20" w14:textId="77777777" w:rsidR="0095199B" w:rsidRPr="00422C36" w:rsidRDefault="0095199B" w:rsidP="00397BF0">
      <w:pPr>
        <w:spacing w:after="0"/>
      </w:pPr>
      <w:r w:rsidRPr="00422C36">
        <w:t>Jesus said:</w:t>
      </w:r>
    </w:p>
    <w:p w14:paraId="32010ACB" w14:textId="77777777" w:rsidR="0095199B" w:rsidRPr="00422C36" w:rsidRDefault="0095199B" w:rsidP="00397BF0">
      <w:pPr>
        <w:spacing w:after="0"/>
        <w:ind w:left="720"/>
      </w:pPr>
      <w:r w:rsidRPr="00422C36">
        <w:rPr>
          <w:i/>
          <w:iCs/>
        </w:rPr>
        <w:t xml:space="preserve">“Out of the overflow of the heart the mouth speaks.” </w:t>
      </w:r>
      <w:r w:rsidRPr="00422C36">
        <w:t>(Matthew 12:34)</w:t>
      </w:r>
    </w:p>
    <w:p w14:paraId="6D07E470" w14:textId="77777777" w:rsidR="0095199B" w:rsidRPr="00422C36" w:rsidRDefault="0095199B" w:rsidP="00397BF0">
      <w:pPr>
        <w:spacing w:after="0"/>
        <w:ind w:left="720"/>
      </w:pPr>
      <w:r w:rsidRPr="00422C36">
        <w:t>Therefore, if we obey the Lord Jesus in our thought-life, the things which come out of our mouth</w:t>
      </w:r>
    </w:p>
    <w:p w14:paraId="62D37C98" w14:textId="77777777" w:rsidR="0095199B" w:rsidRPr="00422C36" w:rsidRDefault="0095199B" w:rsidP="00397BF0">
      <w:pPr>
        <w:spacing w:after="0"/>
        <w:ind w:left="720"/>
      </w:pPr>
      <w:r w:rsidRPr="00422C36">
        <w:t>will also change. That is, our w__________ will also change.</w:t>
      </w:r>
    </w:p>
    <w:p w14:paraId="665FC03D" w14:textId="77777777" w:rsidR="0095199B" w:rsidRPr="00422C36" w:rsidRDefault="0095199B" w:rsidP="0095199B">
      <w:r w:rsidRPr="00422C36">
        <w:t>14. To obey Jesus in what we say we must make sure that we only use good, clean words. Bad language</w:t>
      </w:r>
      <w:r>
        <w:t xml:space="preserve"> </w:t>
      </w:r>
      <w:r w:rsidRPr="00422C36">
        <w:t>should not come out of a Christian’s mouth. Sometimes a new Christian finds it very hard</w:t>
      </w:r>
      <w:r>
        <w:t xml:space="preserve"> </w:t>
      </w:r>
      <w:r w:rsidRPr="00422C36">
        <w:t>to break the habit of swearing or lying. But the Bible says:</w:t>
      </w:r>
    </w:p>
    <w:p w14:paraId="025EC905" w14:textId="77777777" w:rsidR="0095199B" w:rsidRPr="00422C36" w:rsidRDefault="0095199B" w:rsidP="00397BF0">
      <w:pPr>
        <w:spacing w:after="0"/>
        <w:rPr>
          <w:i/>
          <w:iCs/>
        </w:rPr>
      </w:pPr>
      <w:r w:rsidRPr="00422C36">
        <w:rPr>
          <w:i/>
          <w:iCs/>
        </w:rPr>
        <w:t>“Out of the same mouth come praise and cursing. My brothers, this should NOT be.”</w:t>
      </w:r>
    </w:p>
    <w:p w14:paraId="095264AA" w14:textId="77777777" w:rsidR="0095199B" w:rsidRPr="00422C36" w:rsidRDefault="0095199B" w:rsidP="00397BF0">
      <w:pPr>
        <w:spacing w:after="0"/>
      </w:pPr>
      <w:r w:rsidRPr="00422C36">
        <w:t>(James 3:10)</w:t>
      </w:r>
    </w:p>
    <w:p w14:paraId="38EC88CE" w14:textId="77777777" w:rsidR="0095199B" w:rsidRPr="00422C36" w:rsidRDefault="0095199B" w:rsidP="00397BF0">
      <w:pPr>
        <w:spacing w:after="0"/>
      </w:pPr>
      <w:r w:rsidRPr="00422C36">
        <w:t>You are a follower of Jesus Christ so what kind of words ought to come out of your mouth?</w:t>
      </w:r>
    </w:p>
    <w:p w14:paraId="65491666" w14:textId="77777777" w:rsidR="0095199B" w:rsidRDefault="0095199B" w:rsidP="00397BF0">
      <w:pPr>
        <w:spacing w:after="0"/>
        <w:ind w:left="720"/>
      </w:pPr>
      <w:r w:rsidRPr="00422C36">
        <w:t xml:space="preserve">a. Only clean words. </w:t>
      </w:r>
    </w:p>
    <w:p w14:paraId="3FED343A" w14:textId="77777777" w:rsidR="0095199B" w:rsidRPr="00422C36" w:rsidRDefault="0095199B" w:rsidP="00397BF0">
      <w:pPr>
        <w:spacing w:after="0"/>
        <w:ind w:left="720"/>
      </w:pPr>
      <w:r w:rsidRPr="00422C36">
        <w:t>b. Bad language.</w:t>
      </w:r>
    </w:p>
    <w:p w14:paraId="09F96180" w14:textId="77777777" w:rsidR="0095199B" w:rsidRPr="00422C36" w:rsidRDefault="0095199B" w:rsidP="00397BF0">
      <w:pPr>
        <w:spacing w:after="0"/>
        <w:ind w:left="720"/>
      </w:pPr>
      <w:r w:rsidRPr="00422C36">
        <w:t>c. A mixture of clean and foul language.</w:t>
      </w:r>
      <w:r>
        <w:rPr>
          <w:noProof/>
        </w:rPr>
        <w:drawing>
          <wp:anchor distT="0" distB="0" distL="114300" distR="114300" simplePos="0" relativeHeight="251659264" behindDoc="0" locked="0" layoutInCell="1" allowOverlap="1" wp14:anchorId="5F17FEF2" wp14:editId="369C7D15">
            <wp:simplePos x="0" y="0"/>
            <wp:positionH relativeFrom="margin">
              <wp:align>right</wp:align>
            </wp:positionH>
            <wp:positionV relativeFrom="paragraph">
              <wp:posOffset>85725</wp:posOffset>
            </wp:positionV>
            <wp:extent cx="1388110" cy="9906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110" cy="990600"/>
                    </a:xfrm>
                    <a:prstGeom prst="rect">
                      <a:avLst/>
                    </a:prstGeom>
                    <a:noFill/>
                    <a:ln>
                      <a:noFill/>
                    </a:ln>
                  </pic:spPr>
                </pic:pic>
              </a:graphicData>
            </a:graphic>
          </wp:anchor>
        </w:drawing>
      </w:r>
    </w:p>
    <w:p w14:paraId="3F1E2977" w14:textId="77777777" w:rsidR="0095199B" w:rsidRPr="00422C36" w:rsidRDefault="0095199B" w:rsidP="00397BF0">
      <w:pPr>
        <w:spacing w:after="0"/>
      </w:pPr>
      <w:r w:rsidRPr="00422C36">
        <w:t>15. The picture on the right shows an area of our lives in which we</w:t>
      </w:r>
    </w:p>
    <w:p w14:paraId="03299C64" w14:textId="77777777" w:rsidR="0095199B" w:rsidRPr="00422C36" w:rsidRDefault="0095199B" w:rsidP="00397BF0">
      <w:pPr>
        <w:spacing w:after="0"/>
      </w:pPr>
      <w:r w:rsidRPr="00422C36">
        <w:t>should obey Christ as Lord.</w:t>
      </w:r>
      <w:r>
        <w:t xml:space="preserve">  </w:t>
      </w:r>
    </w:p>
    <w:p w14:paraId="6E6159DA" w14:textId="77777777" w:rsidR="0095199B" w:rsidRPr="00422C36" w:rsidRDefault="0095199B" w:rsidP="00397BF0">
      <w:pPr>
        <w:spacing w:after="0"/>
      </w:pPr>
      <w:r w:rsidRPr="00422C36">
        <w:t>What is it?</w:t>
      </w:r>
    </w:p>
    <w:p w14:paraId="27C102E0" w14:textId="77777777" w:rsidR="0095199B" w:rsidRPr="00422C36" w:rsidRDefault="0095199B" w:rsidP="00397BF0">
      <w:pPr>
        <w:spacing w:after="0"/>
      </w:pPr>
      <w:r w:rsidRPr="00422C36">
        <w:t>The ________ that come out of our mouths.</w:t>
      </w:r>
    </w:p>
    <w:p w14:paraId="32980D8A" w14:textId="77777777" w:rsidR="0095199B" w:rsidRPr="00422C36" w:rsidRDefault="0095199B" w:rsidP="00397BF0">
      <w:pPr>
        <w:spacing w:after="0"/>
      </w:pPr>
      <w:r w:rsidRPr="00422C36">
        <w:t>16. Below are six examples of the use of words. Some of them are good uses, some are wrong. Look</w:t>
      </w:r>
    </w:p>
    <w:p w14:paraId="0E4C2986" w14:textId="77777777" w:rsidR="0095199B" w:rsidRPr="00422C36" w:rsidRDefault="0095199B" w:rsidP="00397BF0">
      <w:pPr>
        <w:spacing w:after="0"/>
      </w:pPr>
      <w:r w:rsidRPr="00422C36">
        <w:t>at these examples carefully.</w:t>
      </w:r>
    </w:p>
    <w:p w14:paraId="5E5AED99" w14:textId="553126AE" w:rsidR="0095199B" w:rsidRDefault="0095199B" w:rsidP="00397BF0">
      <w:pPr>
        <w:spacing w:after="0"/>
        <w:ind w:left="720"/>
      </w:pPr>
      <w:r w:rsidRPr="00422C36">
        <w:t>a) Match the kinds of words in the list below with these pictures. Put the letter of the picture in</w:t>
      </w:r>
      <w:r w:rsidR="00397BF0">
        <w:t xml:space="preserve"> </w:t>
      </w:r>
      <w:r w:rsidRPr="00422C36">
        <w:t>the space provided.</w:t>
      </w:r>
      <w:r>
        <w:t xml:space="preserve"> </w:t>
      </w:r>
    </w:p>
    <w:p w14:paraId="6159F8FF" w14:textId="77777777" w:rsidR="0095199B" w:rsidRDefault="0095199B" w:rsidP="007E22ED">
      <w:pPr>
        <w:jc w:val="center"/>
      </w:pPr>
      <w:r>
        <w:rPr>
          <w:noProof/>
        </w:rPr>
        <w:lastRenderedPageBreak/>
        <w:drawing>
          <wp:inline distT="0" distB="0" distL="0" distR="0" wp14:anchorId="2C77548A" wp14:editId="30F8A805">
            <wp:extent cx="5367130" cy="3535081"/>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1336" cy="3537851"/>
                    </a:xfrm>
                    <a:prstGeom prst="rect">
                      <a:avLst/>
                    </a:prstGeom>
                    <a:noFill/>
                    <a:ln>
                      <a:noFill/>
                    </a:ln>
                  </pic:spPr>
                </pic:pic>
              </a:graphicData>
            </a:graphic>
          </wp:inline>
        </w:drawing>
      </w:r>
    </w:p>
    <w:p w14:paraId="53B2367D" w14:textId="77777777" w:rsidR="0095199B" w:rsidRPr="00422C36" w:rsidRDefault="0095199B" w:rsidP="0095199B"/>
    <w:p w14:paraId="76E129CE" w14:textId="77777777" w:rsidR="0095199B" w:rsidRPr="00422C36" w:rsidRDefault="0095199B" w:rsidP="00397BF0">
      <w:pPr>
        <w:spacing w:after="0"/>
      </w:pPr>
      <w:r w:rsidRPr="00422C36">
        <w:t xml:space="preserve">1) Words used to encourage others. </w:t>
      </w:r>
      <w:r>
        <w:tab/>
      </w:r>
      <w:r>
        <w:tab/>
      </w:r>
      <w:r w:rsidRPr="00422C36">
        <w:t>Picture</w:t>
      </w:r>
      <w:r>
        <w:t xml:space="preserve"> ___________</w:t>
      </w:r>
    </w:p>
    <w:p w14:paraId="370DC038" w14:textId="77777777" w:rsidR="0095199B" w:rsidRPr="00422C36" w:rsidRDefault="0095199B" w:rsidP="00397BF0">
      <w:pPr>
        <w:spacing w:after="0"/>
      </w:pPr>
      <w:r w:rsidRPr="00422C36">
        <w:t xml:space="preserve">2) Words used to praise God. </w:t>
      </w:r>
      <w:r>
        <w:tab/>
      </w:r>
      <w:r>
        <w:tab/>
      </w:r>
      <w:r>
        <w:tab/>
      </w:r>
      <w:r w:rsidRPr="00422C36">
        <w:t>Picture</w:t>
      </w:r>
      <w:r>
        <w:t xml:space="preserve"> ___________</w:t>
      </w:r>
    </w:p>
    <w:p w14:paraId="2593EBE7" w14:textId="77777777" w:rsidR="0095199B" w:rsidRPr="00422C36" w:rsidRDefault="0095199B" w:rsidP="00397BF0">
      <w:pPr>
        <w:spacing w:after="0"/>
      </w:pPr>
      <w:r w:rsidRPr="00422C36">
        <w:t xml:space="preserve">3) Words used to gossip and to backbite </w:t>
      </w:r>
      <w:r>
        <w:tab/>
      </w:r>
      <w:r w:rsidRPr="00422C36">
        <w:t>Picture</w:t>
      </w:r>
      <w:r>
        <w:t xml:space="preserve"> ___________</w:t>
      </w:r>
    </w:p>
    <w:p w14:paraId="36CDC24D" w14:textId="77777777" w:rsidR="0095199B" w:rsidRPr="00422C36" w:rsidRDefault="0095199B" w:rsidP="00397BF0">
      <w:pPr>
        <w:spacing w:after="0"/>
      </w:pPr>
      <w:r w:rsidRPr="00422C36">
        <w:t xml:space="preserve">4) Words used to talk about Jesus. </w:t>
      </w:r>
      <w:r>
        <w:tab/>
      </w:r>
      <w:r>
        <w:tab/>
      </w:r>
      <w:r w:rsidRPr="00422C36">
        <w:t>Picture</w:t>
      </w:r>
      <w:r>
        <w:t xml:space="preserve"> ___________</w:t>
      </w:r>
    </w:p>
    <w:p w14:paraId="0EA3E575" w14:textId="77777777" w:rsidR="0095199B" w:rsidRPr="00422C36" w:rsidRDefault="0095199B" w:rsidP="00397BF0">
      <w:pPr>
        <w:spacing w:after="0"/>
      </w:pPr>
      <w:r w:rsidRPr="00422C36">
        <w:t xml:space="preserve">5) Words used to lie. </w:t>
      </w:r>
      <w:r>
        <w:tab/>
      </w:r>
      <w:r>
        <w:tab/>
      </w:r>
      <w:r>
        <w:tab/>
      </w:r>
      <w:r>
        <w:tab/>
      </w:r>
      <w:r w:rsidRPr="00422C36">
        <w:t>Picture</w:t>
      </w:r>
      <w:r>
        <w:t xml:space="preserve"> ___________</w:t>
      </w:r>
    </w:p>
    <w:p w14:paraId="40A6790B" w14:textId="77777777" w:rsidR="0095199B" w:rsidRPr="00422C36" w:rsidRDefault="0095199B" w:rsidP="00397BF0">
      <w:pPr>
        <w:spacing w:after="0"/>
      </w:pPr>
      <w:r w:rsidRPr="00422C36">
        <w:t xml:space="preserve">6) Words used to curse. </w:t>
      </w:r>
      <w:r>
        <w:tab/>
      </w:r>
      <w:r>
        <w:tab/>
      </w:r>
      <w:r>
        <w:tab/>
      </w:r>
      <w:r w:rsidRPr="00422C36">
        <w:t>Picture</w:t>
      </w:r>
      <w:r>
        <w:t xml:space="preserve"> ___________</w:t>
      </w:r>
    </w:p>
    <w:p w14:paraId="4D7E7609" w14:textId="77777777" w:rsidR="0095199B" w:rsidRPr="00422C36" w:rsidRDefault="0095199B" w:rsidP="00397BF0">
      <w:pPr>
        <w:spacing w:after="0"/>
      </w:pPr>
      <w:r w:rsidRPr="00422C36">
        <w:t>(16) b) Which are the three pictures in which people are using their words in the right way, and so</w:t>
      </w:r>
    </w:p>
    <w:p w14:paraId="07830559" w14:textId="77777777" w:rsidR="0095199B" w:rsidRPr="00422C36" w:rsidRDefault="0095199B" w:rsidP="00397BF0">
      <w:pPr>
        <w:spacing w:after="0"/>
      </w:pPr>
      <w:r w:rsidRPr="00422C36">
        <w:t>obeying Jesus as their Lord?</w:t>
      </w:r>
    </w:p>
    <w:p w14:paraId="4870E526" w14:textId="77777777" w:rsidR="0095199B" w:rsidRPr="00422C36" w:rsidRDefault="0095199B" w:rsidP="00397BF0">
      <w:pPr>
        <w:spacing w:after="0"/>
      </w:pPr>
      <w:r w:rsidRPr="00422C36">
        <w:t>Write their letters. ______ ______ ______</w:t>
      </w:r>
    </w:p>
    <w:p w14:paraId="2E13B707" w14:textId="77777777" w:rsidR="0095199B" w:rsidRPr="00422C36" w:rsidRDefault="0095199B" w:rsidP="00397BF0">
      <w:pPr>
        <w:spacing w:after="0"/>
      </w:pPr>
      <w:r w:rsidRPr="00422C36">
        <w:t>17. a) If Jesus is our Lord, what should we be doing?</w:t>
      </w:r>
    </w:p>
    <w:p w14:paraId="45614150" w14:textId="77777777" w:rsidR="0095199B" w:rsidRPr="00422C36" w:rsidRDefault="0095199B" w:rsidP="00397BF0">
      <w:pPr>
        <w:spacing w:after="0"/>
      </w:pPr>
      <w:r w:rsidRPr="00422C36">
        <w:t>O____________ _________</w:t>
      </w:r>
    </w:p>
    <w:p w14:paraId="3F1375A0" w14:textId="77777777" w:rsidR="0095199B" w:rsidRPr="00422C36" w:rsidRDefault="0095199B" w:rsidP="00397BF0">
      <w:pPr>
        <w:spacing w:after="0"/>
      </w:pPr>
      <w:r w:rsidRPr="00422C36">
        <w:t>b) What are the two areas of our life, that we have looked at so far, in which we should be obeying</w:t>
      </w:r>
    </w:p>
    <w:p w14:paraId="1D589BBC" w14:textId="2C393799" w:rsidR="0095199B" w:rsidRDefault="0095199B" w:rsidP="00397BF0">
      <w:r w:rsidRPr="00422C36">
        <w:t>the Lord Jesus Christ?</w:t>
      </w:r>
      <w:r w:rsidR="00397BF0">
        <w:t xml:space="preserve"> </w:t>
      </w:r>
      <w:r w:rsidRPr="00422C36">
        <w:t>_______________________ _______________________</w:t>
      </w:r>
      <w:r>
        <w:t xml:space="preserve"> </w:t>
      </w:r>
    </w:p>
    <w:p w14:paraId="23AB38C7" w14:textId="75ACDD36" w:rsidR="0095199B" w:rsidRPr="00A55A15" w:rsidRDefault="00A46408" w:rsidP="00A46408">
      <w:r>
        <w:t xml:space="preserve">----------------- </w:t>
      </w:r>
      <w:r w:rsidR="0095199B" w:rsidRPr="00A55A15">
        <w:t>This lesson ends with</w:t>
      </w:r>
      <w:proofErr w:type="gramStart"/>
      <w:r>
        <w:t>: -</w:t>
      </w:r>
      <w:proofErr w:type="gramEnd"/>
      <w:r>
        <w:t>---------------------</w:t>
      </w:r>
    </w:p>
    <w:p w14:paraId="7AADE8DB" w14:textId="77777777" w:rsidR="0095199B" w:rsidRDefault="0095199B" w:rsidP="009519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course, from time to time, you may slip up in thought, </w:t>
      </w:r>
      <w:proofErr w:type="gramStart"/>
      <w:r>
        <w:rPr>
          <w:rFonts w:ascii="Times New Roman" w:hAnsi="Times New Roman" w:cs="Times New Roman"/>
          <w:sz w:val="24"/>
          <w:szCs w:val="24"/>
        </w:rPr>
        <w:t>word</w:t>
      </w:r>
      <w:proofErr w:type="gramEnd"/>
      <w:r>
        <w:rPr>
          <w:rFonts w:ascii="Times New Roman" w:hAnsi="Times New Roman" w:cs="Times New Roman"/>
          <w:sz w:val="24"/>
          <w:szCs w:val="24"/>
        </w:rPr>
        <w:t xml:space="preserve"> and deed. If this happens make sure you confess it to the Lord and turn away from it immediately.</w:t>
      </w:r>
    </w:p>
    <w:p w14:paraId="7CCB0D18" w14:textId="77777777" w:rsidR="0095199B" w:rsidRDefault="0095199B" w:rsidP="009519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Then you can be sure that this sin will be f_______________. </w:t>
      </w:r>
    </w:p>
    <w:p w14:paraId="14C25585" w14:textId="77777777" w:rsidR="0095199B" w:rsidRDefault="0095199B" w:rsidP="0095199B">
      <w:pPr>
        <w:autoSpaceDE w:val="0"/>
        <w:autoSpaceDN w:val="0"/>
        <w:adjustRightInd w:val="0"/>
        <w:spacing w:after="0" w:line="240" w:lineRule="auto"/>
        <w:rPr>
          <w:rFonts w:ascii="Times New Roman" w:hAnsi="Times New Roman" w:cs="Times New Roman"/>
          <w:sz w:val="24"/>
          <w:szCs w:val="24"/>
        </w:rPr>
      </w:pPr>
    </w:p>
    <w:p w14:paraId="7E579645" w14:textId="77777777" w:rsidR="0095199B" w:rsidRDefault="0095199B" w:rsidP="009519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There are three areas of our life in which we should obey Christ as Lord. What are they?</w:t>
      </w:r>
    </w:p>
    <w:p w14:paraId="012CD5CC" w14:textId="77777777" w:rsidR="0095199B" w:rsidRDefault="0095199B" w:rsidP="009519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r w:rsidRPr="008036E8">
        <w:rPr>
          <w:rFonts w:ascii="Times New Roman" w:hAnsi="Times New Roman" w:cs="Times New Roman"/>
          <w:sz w:val="24"/>
          <w:szCs w:val="24"/>
          <w:u w:val="single"/>
        </w:rPr>
        <w:t>thought</w:t>
      </w:r>
      <w:r>
        <w:rPr>
          <w:rFonts w:ascii="Times New Roman" w:hAnsi="Times New Roman" w:cs="Times New Roman"/>
          <w:sz w:val="24"/>
          <w:szCs w:val="24"/>
        </w:rPr>
        <w:t>___, _________________, and _</w:t>
      </w:r>
      <w:r w:rsidRPr="008036E8">
        <w:rPr>
          <w:rFonts w:ascii="Times New Roman" w:hAnsi="Times New Roman" w:cs="Times New Roman"/>
          <w:sz w:val="24"/>
          <w:szCs w:val="24"/>
          <w:u w:val="single"/>
        </w:rPr>
        <w:t>deed</w:t>
      </w:r>
      <w:r>
        <w:rPr>
          <w:rFonts w:ascii="Times New Roman" w:hAnsi="Times New Roman" w:cs="Times New Roman"/>
          <w:sz w:val="24"/>
          <w:szCs w:val="24"/>
        </w:rPr>
        <w:t xml:space="preserve">____ </w:t>
      </w:r>
    </w:p>
    <w:p w14:paraId="3012A8FC" w14:textId="77777777" w:rsidR="0095199B" w:rsidRDefault="0095199B" w:rsidP="0095199B">
      <w:pPr>
        <w:autoSpaceDE w:val="0"/>
        <w:autoSpaceDN w:val="0"/>
        <w:adjustRightInd w:val="0"/>
        <w:spacing w:after="0" w:line="240" w:lineRule="auto"/>
        <w:rPr>
          <w:rFonts w:ascii="Times New Roman" w:hAnsi="Times New Roman" w:cs="Times New Roman"/>
          <w:sz w:val="24"/>
          <w:szCs w:val="24"/>
        </w:rPr>
      </w:pPr>
    </w:p>
    <w:p w14:paraId="56E99607" w14:textId="77777777" w:rsidR="0095199B" w:rsidRPr="008036E8" w:rsidRDefault="0095199B" w:rsidP="0095199B">
      <w:pPr>
        <w:rPr>
          <w:rFonts w:ascii="Times New Roman" w:hAnsi="Times New Roman" w:cs="Times New Roman"/>
          <w:sz w:val="24"/>
          <w:szCs w:val="24"/>
        </w:rPr>
      </w:pPr>
      <w:r w:rsidRPr="008036E8">
        <w:rPr>
          <w:rFonts w:ascii="Times New Roman" w:hAnsi="Times New Roman" w:cs="Times New Roman"/>
          <w:sz w:val="24"/>
          <w:szCs w:val="24"/>
        </w:rPr>
        <w:t xml:space="preserve">25. This is the key to a changed life. It is the Abundant Life that the Lord promises us if we obey him in these three ways. </w:t>
      </w:r>
    </w:p>
    <w:p w14:paraId="5A2D5EA6" w14:textId="58071EAB" w:rsidR="0095199B" w:rsidRPr="008036E8" w:rsidRDefault="0095199B" w:rsidP="0095199B">
      <w:pPr>
        <w:rPr>
          <w:b/>
          <w:bCs/>
          <w:sz w:val="24"/>
          <w:szCs w:val="24"/>
        </w:rPr>
      </w:pPr>
      <w:r w:rsidRPr="008036E8">
        <w:rPr>
          <w:rFonts w:ascii="Times New Roman" w:hAnsi="Times New Roman" w:cs="Times New Roman"/>
          <w:sz w:val="24"/>
          <w:szCs w:val="24"/>
        </w:rPr>
        <w:t>Therefore</w:t>
      </w:r>
      <w:r>
        <w:rPr>
          <w:rFonts w:ascii="Times New Roman" w:hAnsi="Times New Roman" w:cs="Times New Roman"/>
          <w:sz w:val="24"/>
          <w:szCs w:val="24"/>
        </w:rPr>
        <w:t>,</w:t>
      </w:r>
      <w:r w:rsidRPr="008036E8">
        <w:rPr>
          <w:rFonts w:ascii="Times New Roman" w:hAnsi="Times New Roman" w:cs="Times New Roman"/>
          <w:sz w:val="24"/>
          <w:szCs w:val="24"/>
        </w:rPr>
        <w:t xml:space="preserve"> we must not only believe in Jesus as our </w:t>
      </w:r>
      <w:proofErr w:type="spellStart"/>
      <w:r w:rsidRPr="008036E8">
        <w:rPr>
          <w:rFonts w:ascii="Times New Roman" w:hAnsi="Times New Roman" w:cs="Times New Roman"/>
          <w:sz w:val="24"/>
          <w:szCs w:val="24"/>
        </w:rPr>
        <w:t>Saviour</w:t>
      </w:r>
      <w:proofErr w:type="spellEnd"/>
      <w:r w:rsidRPr="008036E8">
        <w:rPr>
          <w:rFonts w:ascii="Times New Roman" w:hAnsi="Times New Roman" w:cs="Times New Roman"/>
          <w:sz w:val="24"/>
          <w:szCs w:val="24"/>
        </w:rPr>
        <w:t>, but also obey him as our</w:t>
      </w:r>
      <w:r w:rsidR="00090B98">
        <w:rPr>
          <w:rFonts w:ascii="Times New Roman" w:hAnsi="Times New Roman" w:cs="Times New Roman"/>
          <w:sz w:val="24"/>
          <w:szCs w:val="24"/>
        </w:rPr>
        <w:t xml:space="preserve"> </w:t>
      </w:r>
      <w:r w:rsidRPr="008036E8">
        <w:rPr>
          <w:rFonts w:ascii="Times New Roman" w:hAnsi="Times New Roman" w:cs="Times New Roman"/>
          <w:sz w:val="24"/>
          <w:szCs w:val="24"/>
        </w:rPr>
        <w:t xml:space="preserve">_______. </w:t>
      </w:r>
    </w:p>
    <w:p w14:paraId="49371394" w14:textId="414E8D62" w:rsidR="0095199B" w:rsidRDefault="00090B98" w:rsidP="00090B98">
      <w:pPr>
        <w:jc w:val="center"/>
      </w:pPr>
      <w:r>
        <w:t xml:space="preserve">---------------------------- End of Sample TEE </w:t>
      </w:r>
      <w:proofErr w:type="gramStart"/>
      <w:r>
        <w:t>Lesson -</w:t>
      </w:r>
      <w:proofErr w:type="gramEnd"/>
      <w:r>
        <w:t>------------------------------</w:t>
      </w:r>
      <w:r w:rsidR="00CB47C9">
        <w:t xml:space="preserve"> </w:t>
      </w:r>
    </w:p>
    <w:p w14:paraId="437D8BAC" w14:textId="5E93841D" w:rsidR="00CB47C9" w:rsidRDefault="003B0B07" w:rsidP="003B0B07">
      <w:pPr>
        <w:pStyle w:val="Heading2"/>
      </w:pPr>
      <w:r>
        <w:lastRenderedPageBreak/>
        <w:t xml:space="preserve">Group discussion </w:t>
      </w:r>
    </w:p>
    <w:p w14:paraId="28546B7E" w14:textId="574DCAF2" w:rsidR="00CB47C9" w:rsidRDefault="00CB47C9" w:rsidP="00CB47C9">
      <w:r>
        <w:t xml:space="preserve">When you have finished the lesson, </w:t>
      </w:r>
      <w:r w:rsidR="00F90C06">
        <w:t>discuss the following questions</w:t>
      </w:r>
      <w:r>
        <w:t xml:space="preserve"> with </w:t>
      </w:r>
      <w:r w:rsidR="007E22ED">
        <w:t>your group</w:t>
      </w:r>
      <w:r>
        <w:t xml:space="preserve">. </w:t>
      </w:r>
      <w:r w:rsidR="00F90C06">
        <w:t xml:space="preserve">Choose someone who can summarize your ideas. </w:t>
      </w:r>
    </w:p>
    <w:p w14:paraId="7CC71BF6" w14:textId="77777777" w:rsidR="00A60963" w:rsidRPr="00A60963" w:rsidRDefault="00A60963" w:rsidP="00A46408">
      <w:pPr>
        <w:pStyle w:val="ListParagraph"/>
        <w:numPr>
          <w:ilvl w:val="0"/>
          <w:numId w:val="26"/>
        </w:numPr>
      </w:pPr>
      <w:r w:rsidRPr="00A60963">
        <w:t xml:space="preserve">Which </w:t>
      </w:r>
      <w:r w:rsidRPr="00A46408">
        <w:rPr>
          <w:b/>
          <w:bCs/>
        </w:rPr>
        <w:t>domains of learning</w:t>
      </w:r>
      <w:r w:rsidRPr="00A60963">
        <w:t xml:space="preserve"> are emphasized in this lesson? Which ones are missing? Could </w:t>
      </w:r>
      <w:proofErr w:type="gramStart"/>
      <w:r w:rsidRPr="00A60963">
        <w:t>any</w:t>
      </w:r>
      <w:proofErr w:type="gramEnd"/>
      <w:r w:rsidRPr="00A60963">
        <w:t xml:space="preserve"> be included to enhance this lesson? </w:t>
      </w:r>
    </w:p>
    <w:p w14:paraId="7D88B482" w14:textId="77777777" w:rsidR="00A60963" w:rsidRPr="00A60963" w:rsidRDefault="00A60963" w:rsidP="00A46408">
      <w:pPr>
        <w:pStyle w:val="ListParagraph"/>
        <w:numPr>
          <w:ilvl w:val="0"/>
          <w:numId w:val="26"/>
        </w:numPr>
      </w:pPr>
      <w:r w:rsidRPr="00A60963">
        <w:t xml:space="preserve">What opportunities </w:t>
      </w:r>
      <w:r w:rsidRPr="00A46408">
        <w:rPr>
          <w:b/>
          <w:bCs/>
        </w:rPr>
        <w:t>for practice and feedback</w:t>
      </w:r>
      <w:r w:rsidRPr="00A60963">
        <w:t xml:space="preserve"> could you add to this lesson? </w:t>
      </w:r>
    </w:p>
    <w:p w14:paraId="0081E115" w14:textId="77777777" w:rsidR="00A60963" w:rsidRPr="00A60963" w:rsidRDefault="00A60963" w:rsidP="00A46408">
      <w:pPr>
        <w:pStyle w:val="ListParagraph"/>
        <w:numPr>
          <w:ilvl w:val="0"/>
          <w:numId w:val="26"/>
        </w:numPr>
      </w:pPr>
      <w:r w:rsidRPr="00A60963">
        <w:t xml:space="preserve">What are two or three things you could have the </w:t>
      </w:r>
      <w:r w:rsidRPr="00A46408">
        <w:rPr>
          <w:b/>
          <w:bCs/>
        </w:rPr>
        <w:t>group leader</w:t>
      </w:r>
      <w:r w:rsidRPr="00A60963">
        <w:t xml:space="preserve"> do to implement some of the principles? </w:t>
      </w:r>
    </w:p>
    <w:p w14:paraId="11A48DDE" w14:textId="77777777" w:rsidR="00A60963" w:rsidRPr="00A60963" w:rsidRDefault="00A60963" w:rsidP="00A46408">
      <w:pPr>
        <w:pStyle w:val="ListParagraph"/>
        <w:numPr>
          <w:ilvl w:val="0"/>
          <w:numId w:val="26"/>
        </w:numPr>
      </w:pPr>
      <w:r w:rsidRPr="00A60963">
        <w:t xml:space="preserve">Discuss one way that you could improve this lesson. </w:t>
      </w:r>
    </w:p>
    <w:p w14:paraId="7AB6D2CA" w14:textId="2AC251CE" w:rsidR="0095199B" w:rsidRDefault="0095199B" w:rsidP="00E56985">
      <w:pPr>
        <w:pStyle w:val="Heading2"/>
      </w:pPr>
      <w:r>
        <w:t xml:space="preserve">Bonus Principle </w:t>
      </w:r>
    </w:p>
    <w:p w14:paraId="29228619" w14:textId="74645FF0" w:rsidR="0095199B" w:rsidRPr="00F75826" w:rsidRDefault="000457DF" w:rsidP="0095199B">
      <w:pPr>
        <w:rPr>
          <w:rStyle w:val="Strong"/>
        </w:rPr>
      </w:pPr>
      <w:r>
        <w:rPr>
          <w:rStyle w:val="Strong"/>
        </w:rPr>
        <w:t>L</w:t>
      </w:r>
      <w:r w:rsidR="0095199B" w:rsidRPr="00F75826">
        <w:rPr>
          <w:rStyle w:val="Strong"/>
        </w:rPr>
        <w:t>ife changing learning will come through the written lessons</w:t>
      </w:r>
      <w:r w:rsidR="00BD67DC">
        <w:rPr>
          <w:rStyle w:val="Strong"/>
        </w:rPr>
        <w:t>,</w:t>
      </w:r>
      <w:r w:rsidR="0095199B" w:rsidRPr="00F75826">
        <w:rPr>
          <w:rStyle w:val="Strong"/>
        </w:rPr>
        <w:t xml:space="preserve"> through the group leader</w:t>
      </w:r>
      <w:r w:rsidR="00BD67DC">
        <w:rPr>
          <w:rStyle w:val="Strong"/>
        </w:rPr>
        <w:t>, and through the relationships of the group members</w:t>
      </w:r>
      <w:r w:rsidR="003C6675" w:rsidRPr="00F75826">
        <w:rPr>
          <w:rStyle w:val="Strong"/>
        </w:rPr>
        <w:t xml:space="preserve">. </w:t>
      </w:r>
    </w:p>
    <w:p w14:paraId="496E87B1" w14:textId="5D341CCA" w:rsidR="003C6675" w:rsidRDefault="003C6675" w:rsidP="00E425BB">
      <w:pPr>
        <w:spacing w:after="0"/>
      </w:pPr>
      <w:r>
        <w:t xml:space="preserve">What are some implications? </w:t>
      </w:r>
    </w:p>
    <w:p w14:paraId="55C1B9F7" w14:textId="721EDFC7" w:rsidR="000457DF" w:rsidRDefault="00BD67DC" w:rsidP="000457DF">
      <w:pPr>
        <w:pStyle w:val="ListParagraph"/>
        <w:numPr>
          <w:ilvl w:val="0"/>
          <w:numId w:val="11"/>
        </w:numPr>
      </w:pPr>
      <w:r>
        <w:t>The training must p</w:t>
      </w:r>
      <w:r w:rsidR="000457DF">
        <w:t xml:space="preserve">rovide a group leader’s guide that will help the group leader to make sure to emphasize the life changes throughout the training. </w:t>
      </w:r>
    </w:p>
    <w:p w14:paraId="30DD49F7" w14:textId="77777777" w:rsidR="00BD67DC" w:rsidRDefault="00BD67DC" w:rsidP="000457DF">
      <w:pPr>
        <w:pStyle w:val="ListParagraph"/>
        <w:numPr>
          <w:ilvl w:val="0"/>
          <w:numId w:val="11"/>
        </w:numPr>
      </w:pPr>
      <w:r>
        <w:t xml:space="preserve">Time must be set aside in the group meetings so the group members can talk about their progress and challenges in the areas of life change they are working on. </w:t>
      </w:r>
    </w:p>
    <w:p w14:paraId="3E1D8C92" w14:textId="374C2EE6" w:rsidR="000457DF" w:rsidRDefault="000457DF" w:rsidP="000457DF">
      <w:pPr>
        <w:pStyle w:val="ListParagraph"/>
        <w:numPr>
          <w:ilvl w:val="0"/>
          <w:numId w:val="11"/>
        </w:numPr>
      </w:pPr>
      <w:r>
        <w:t xml:space="preserve"> </w:t>
      </w:r>
      <w:r w:rsidR="00505089">
        <w:t xml:space="preserve">The group should be clear about what life changes they are working on. </w:t>
      </w:r>
    </w:p>
    <w:p w14:paraId="00B0109D" w14:textId="69F8C1C2" w:rsidR="00505089" w:rsidRDefault="00505089" w:rsidP="000457DF">
      <w:pPr>
        <w:pStyle w:val="ListParagraph"/>
        <w:numPr>
          <w:ilvl w:val="0"/>
          <w:numId w:val="11"/>
        </w:numPr>
      </w:pPr>
      <w:r>
        <w:t xml:space="preserve">The group should be clear about realistic steps they can take as individual members of the group. </w:t>
      </w:r>
    </w:p>
    <w:p w14:paraId="3FF0CE47" w14:textId="0912775A" w:rsidR="000457DF" w:rsidRDefault="00505089" w:rsidP="000457DF">
      <w:pPr>
        <w:pStyle w:val="ListParagraph"/>
        <w:numPr>
          <w:ilvl w:val="0"/>
          <w:numId w:val="11"/>
        </w:numPr>
      </w:pPr>
      <w:r>
        <w:t xml:space="preserve">Plan opportunities for the group members to work on life change together – in pairs, in threes, and as a whole group. </w:t>
      </w:r>
    </w:p>
    <w:p w14:paraId="2479742A" w14:textId="62C90DB3" w:rsidR="00505089" w:rsidRDefault="00505089" w:rsidP="000457DF">
      <w:pPr>
        <w:pStyle w:val="ListParagraph"/>
        <w:numPr>
          <w:ilvl w:val="0"/>
          <w:numId w:val="11"/>
        </w:numPr>
      </w:pPr>
      <w:r>
        <w:t xml:space="preserve">Assignments outside the group time should include taking practical steps in life change, even if those are simply role playing and practicing with another group member. </w:t>
      </w:r>
    </w:p>
    <w:p w14:paraId="7D43813D" w14:textId="4A06EF2E" w:rsidR="00AD564B" w:rsidRDefault="00AD564B" w:rsidP="00522DDF">
      <w:pPr>
        <w:pStyle w:val="Heading1"/>
      </w:pPr>
      <w:r>
        <w:t xml:space="preserve">Activity </w:t>
      </w:r>
    </w:p>
    <w:p w14:paraId="6A5B0EE4" w14:textId="77777777" w:rsidR="003B0B07" w:rsidRDefault="003B0B07" w:rsidP="003B0B07">
      <w:pPr>
        <w:pStyle w:val="ListParagraph"/>
        <w:numPr>
          <w:ilvl w:val="0"/>
          <w:numId w:val="19"/>
        </w:numPr>
      </w:pPr>
      <w:r>
        <w:t xml:space="preserve">With the same group, use the </w:t>
      </w:r>
      <w:r w:rsidR="00AD564B" w:rsidRPr="00DB0D96">
        <w:t>bonus principle</w:t>
      </w:r>
      <w:r>
        <w:t xml:space="preserve"> to </w:t>
      </w:r>
      <w:r w:rsidR="00AD564B" w:rsidRPr="00DB0D96">
        <w:t xml:space="preserve">develop a home assignment for the </w:t>
      </w:r>
      <w:r w:rsidR="00522DDF" w:rsidRPr="00DB0D96">
        <w:t>lesson “O</w:t>
      </w:r>
      <w:r w:rsidR="00AD564B" w:rsidRPr="00DB0D96">
        <w:t xml:space="preserve">beying in </w:t>
      </w:r>
      <w:r w:rsidR="00522DDF" w:rsidRPr="00DB0D96">
        <w:t>W</w:t>
      </w:r>
      <w:r w:rsidR="00AD564B" w:rsidRPr="00DB0D96">
        <w:t>ord</w:t>
      </w:r>
      <w:r>
        <w:t xml:space="preserve">.” </w:t>
      </w:r>
    </w:p>
    <w:p w14:paraId="780E14B8" w14:textId="69EAB491" w:rsidR="00522DDF" w:rsidRDefault="003B0B07" w:rsidP="00522DDF">
      <w:pPr>
        <w:pStyle w:val="ListParagraph"/>
        <w:numPr>
          <w:ilvl w:val="0"/>
          <w:numId w:val="19"/>
        </w:numPr>
      </w:pPr>
      <w:r>
        <w:t xml:space="preserve">Choose one member to </w:t>
      </w:r>
      <w:r w:rsidR="00E51358">
        <w:t xml:space="preserve">share the assignment with the larger group. </w:t>
      </w:r>
    </w:p>
    <w:p w14:paraId="6C1E106A" w14:textId="77777777" w:rsidR="002C4D87" w:rsidRPr="002C4D87" w:rsidRDefault="002C4D87" w:rsidP="002C4D87">
      <w:pPr>
        <w:rPr>
          <w:rStyle w:val="Strong"/>
          <w:b w:val="0"/>
          <w:color w:val="auto"/>
        </w:rPr>
      </w:pPr>
    </w:p>
    <w:p w14:paraId="26CA0B4C" w14:textId="54AD6F62" w:rsidR="00505089" w:rsidRDefault="00137745" w:rsidP="00073021">
      <w:pPr>
        <w:pStyle w:val="Heading2"/>
        <w:shd w:val="clear" w:color="auto" w:fill="D9D9D9" w:themeFill="background1" w:themeFillShade="D9"/>
      </w:pPr>
      <w:r>
        <w:t>Question and Answer</w:t>
      </w:r>
      <w:r w:rsidR="00522DDF">
        <w:t xml:space="preserve"> </w:t>
      </w:r>
      <w:r w:rsidR="00A065BE">
        <w:t xml:space="preserve">– Panel discussion </w:t>
      </w:r>
    </w:p>
    <w:p w14:paraId="2C4AC5E8" w14:textId="5DD1B1D3" w:rsidR="00073021" w:rsidRDefault="00073021" w:rsidP="00137745">
      <w:pPr>
        <w:pStyle w:val="ListParagraph"/>
        <w:numPr>
          <w:ilvl w:val="0"/>
          <w:numId w:val="12"/>
        </w:numPr>
      </w:pPr>
      <w:r>
        <w:t>R</w:t>
      </w:r>
      <w:r w:rsidR="00137745">
        <w:t>eflect on the principles and activit</w:t>
      </w:r>
      <w:r w:rsidR="003A4799">
        <w:t>ies</w:t>
      </w:r>
      <w:r w:rsidR="00137745">
        <w:t xml:space="preserve"> we just did</w:t>
      </w:r>
      <w:r>
        <w:t xml:space="preserve"> and w</w:t>
      </w:r>
      <w:r w:rsidR="00DB5623">
        <w:t xml:space="preserve">rite down </w:t>
      </w:r>
      <w:r>
        <w:t>one or two</w:t>
      </w:r>
      <w:r w:rsidR="00DB5623">
        <w:t xml:space="preserve"> </w:t>
      </w:r>
      <w:r>
        <w:t>thoughts</w:t>
      </w:r>
      <w:r w:rsidR="00DB5623">
        <w:t xml:space="preserve"> </w:t>
      </w:r>
      <w:r>
        <w:t>that you want to remember. Be prepared to share those with the group.</w:t>
      </w:r>
    </w:p>
    <w:p w14:paraId="33BFBFB2" w14:textId="73EDACDB" w:rsidR="00DB5623" w:rsidRDefault="00073021" w:rsidP="00137745">
      <w:pPr>
        <w:pStyle w:val="ListParagraph"/>
        <w:numPr>
          <w:ilvl w:val="0"/>
          <w:numId w:val="12"/>
        </w:numPr>
      </w:pPr>
      <w:r>
        <w:t>Write down</w:t>
      </w:r>
      <w:r w:rsidR="00DB5623">
        <w:t xml:space="preserve"> </w:t>
      </w:r>
      <w:r>
        <w:t xml:space="preserve">one or two </w:t>
      </w:r>
      <w:r w:rsidR="00DB5623">
        <w:t>questions</w:t>
      </w:r>
      <w:r>
        <w:t xml:space="preserve"> you would like to ask the facilitators. </w:t>
      </w:r>
    </w:p>
    <w:p w14:paraId="4CB5D9FE" w14:textId="2DCC0D8E" w:rsidR="005A2838" w:rsidRDefault="00A46408" w:rsidP="00E56985">
      <w:r>
        <w:t>R</w:t>
      </w:r>
      <w:r w:rsidR="005A2838">
        <w:t xml:space="preserve">eflect on your own training curriculum and do the following. </w:t>
      </w:r>
      <w:r w:rsidR="00073021">
        <w:t xml:space="preserve"> </w:t>
      </w:r>
    </w:p>
    <w:p w14:paraId="1DFCFBD2" w14:textId="0830C333" w:rsidR="00137745" w:rsidRDefault="00137745" w:rsidP="00090B98">
      <w:pPr>
        <w:pStyle w:val="ListParagraph"/>
        <w:numPr>
          <w:ilvl w:val="0"/>
          <w:numId w:val="13"/>
        </w:numPr>
      </w:pPr>
      <w:r>
        <w:t>Write down two or three</w:t>
      </w:r>
      <w:r w:rsidR="00090B98">
        <w:t xml:space="preserve"> </w:t>
      </w:r>
      <w:r w:rsidR="00522DDF">
        <w:t>ideas</w:t>
      </w:r>
      <w:r>
        <w:t xml:space="preserve"> you have</w:t>
      </w:r>
      <w:r w:rsidR="00DB5623">
        <w:t xml:space="preserve"> </w:t>
      </w:r>
      <w:r>
        <w:t>about</w:t>
      </w:r>
      <w:r w:rsidR="00DB5623">
        <w:t xml:space="preserve"> h</w:t>
      </w:r>
      <w:r>
        <w:t xml:space="preserve">ow you might implement these principles into your own </w:t>
      </w:r>
      <w:r w:rsidR="00DB5623">
        <w:t>training curriculum</w:t>
      </w:r>
      <w:r w:rsidR="00E56985">
        <w:t xml:space="preserve">. </w:t>
      </w:r>
    </w:p>
    <w:p w14:paraId="1391D111" w14:textId="68D76B25" w:rsidR="00DB047F" w:rsidRPr="00E55ECB" w:rsidRDefault="00473135" w:rsidP="00E425BB">
      <w:pPr>
        <w:pStyle w:val="Heading2"/>
        <w:shd w:val="clear" w:color="auto" w:fill="E7E6E6" w:themeFill="background2"/>
      </w:pPr>
      <w:r w:rsidRPr="00E55ECB">
        <w:t xml:space="preserve">Assignment for Session 2 </w:t>
      </w:r>
    </w:p>
    <w:p w14:paraId="25E81EF2" w14:textId="3B91E577" w:rsidR="00DB047F" w:rsidRPr="002D0A02" w:rsidRDefault="00555819" w:rsidP="00DB047F">
      <w:r>
        <w:rPr>
          <w:rFonts w:ascii="Arial" w:hAnsi="Arial" w:cs="Arial"/>
          <w:color w:val="222222"/>
          <w:shd w:val="clear" w:color="auto" w:fill="FFFFFF"/>
        </w:rPr>
        <w:t>How would you assess these life changing principles? Talk with someone about this before tomorrow's session. </w:t>
      </w:r>
      <w:r>
        <w:rPr>
          <w:rFonts w:ascii="Arial" w:hAnsi="Arial" w:cs="Arial"/>
          <w:color w:val="222222"/>
          <w:shd w:val="clear" w:color="auto" w:fill="FFFFFF"/>
        </w:rPr>
        <w:t xml:space="preserve"> </w:t>
      </w:r>
    </w:p>
    <w:sectPr w:rsidR="00DB047F" w:rsidRPr="002D0A02" w:rsidSect="00B56884">
      <w:footerReference w:type="default" r:id="rId10"/>
      <w:pgSz w:w="11906" w:h="16838"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7F91" w14:textId="77777777" w:rsidR="00BF5F52" w:rsidRDefault="00BF5F52" w:rsidP="00C04A5C">
      <w:pPr>
        <w:spacing w:after="0" w:line="240" w:lineRule="auto"/>
      </w:pPr>
      <w:r>
        <w:separator/>
      </w:r>
    </w:p>
  </w:endnote>
  <w:endnote w:type="continuationSeparator" w:id="0">
    <w:p w14:paraId="54F7D151" w14:textId="77777777" w:rsidR="00BF5F52" w:rsidRDefault="00BF5F52" w:rsidP="00C0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FA52" w14:textId="6D0A96BF" w:rsidR="00C04A5C" w:rsidRPr="00B56884" w:rsidRDefault="00C04A5C" w:rsidP="00B56884">
    <w:pPr>
      <w:pStyle w:val="Footer"/>
    </w:pPr>
    <w:r w:rsidRPr="00B56884">
      <w:t xml:space="preserve">Page </w:t>
    </w:r>
    <w:r w:rsidRPr="00B56884">
      <w:fldChar w:fldCharType="begin"/>
    </w:r>
    <w:r w:rsidRPr="00B56884">
      <w:instrText xml:space="preserve"> PAGE  \* Arabic  \* MERGEFORMAT </w:instrText>
    </w:r>
    <w:r w:rsidRPr="00B56884">
      <w:fldChar w:fldCharType="separate"/>
    </w:r>
    <w:r w:rsidRPr="00B56884">
      <w:rPr>
        <w:noProof/>
      </w:rPr>
      <w:t>1</w:t>
    </w:r>
    <w:r w:rsidRPr="00B56884">
      <w:fldChar w:fldCharType="end"/>
    </w:r>
    <w:r w:rsidRPr="00B56884">
      <w:t xml:space="preserve"> of </w:t>
    </w:r>
    <w:fldSimple w:instr=" NUMPAGES  \* Arabic  \* MERGEFORMAT ">
      <w:r w:rsidRPr="00B56884">
        <w:rPr>
          <w:noProof/>
        </w:rPr>
        <w:t>2</w:t>
      </w:r>
    </w:fldSimple>
    <w:r w:rsidRPr="00B56884">
      <w:tab/>
    </w:r>
    <w:r w:rsidR="00B56884" w:rsidRPr="00B56884">
      <w:tab/>
    </w:r>
    <w:r w:rsidRPr="00B56884">
      <w:t>Life Changing Learning Session 1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901F" w14:textId="77777777" w:rsidR="00BF5F52" w:rsidRDefault="00BF5F52" w:rsidP="00C04A5C">
      <w:pPr>
        <w:spacing w:after="0" w:line="240" w:lineRule="auto"/>
      </w:pPr>
      <w:r>
        <w:separator/>
      </w:r>
    </w:p>
  </w:footnote>
  <w:footnote w:type="continuationSeparator" w:id="0">
    <w:p w14:paraId="0C836357" w14:textId="77777777" w:rsidR="00BF5F52" w:rsidRDefault="00BF5F52" w:rsidP="00C04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615"/>
    <w:multiLevelType w:val="hybridMultilevel"/>
    <w:tmpl w:val="D1C6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2976"/>
    <w:multiLevelType w:val="hybridMultilevel"/>
    <w:tmpl w:val="95E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C5F73"/>
    <w:multiLevelType w:val="hybridMultilevel"/>
    <w:tmpl w:val="1076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94B25"/>
    <w:multiLevelType w:val="hybridMultilevel"/>
    <w:tmpl w:val="FF0E5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3D0DD5"/>
    <w:multiLevelType w:val="hybridMultilevel"/>
    <w:tmpl w:val="AEB61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44955"/>
    <w:multiLevelType w:val="hybridMultilevel"/>
    <w:tmpl w:val="2ADEDF4A"/>
    <w:lvl w:ilvl="0" w:tplc="DB1C42AC">
      <w:start w:val="1"/>
      <w:numFmt w:val="decimal"/>
      <w:lvlText w:val="%1."/>
      <w:lvlJc w:val="left"/>
      <w:pPr>
        <w:tabs>
          <w:tab w:val="num" w:pos="720"/>
        </w:tabs>
        <w:ind w:left="720" w:hanging="360"/>
      </w:pPr>
    </w:lvl>
    <w:lvl w:ilvl="1" w:tplc="27DED96E" w:tentative="1">
      <w:start w:val="1"/>
      <w:numFmt w:val="decimal"/>
      <w:lvlText w:val="%2."/>
      <w:lvlJc w:val="left"/>
      <w:pPr>
        <w:tabs>
          <w:tab w:val="num" w:pos="1440"/>
        </w:tabs>
        <w:ind w:left="1440" w:hanging="360"/>
      </w:pPr>
    </w:lvl>
    <w:lvl w:ilvl="2" w:tplc="DD1E51D8" w:tentative="1">
      <w:start w:val="1"/>
      <w:numFmt w:val="decimal"/>
      <w:lvlText w:val="%3."/>
      <w:lvlJc w:val="left"/>
      <w:pPr>
        <w:tabs>
          <w:tab w:val="num" w:pos="2160"/>
        </w:tabs>
        <w:ind w:left="2160" w:hanging="360"/>
      </w:pPr>
    </w:lvl>
    <w:lvl w:ilvl="3" w:tplc="45BCCF4C" w:tentative="1">
      <w:start w:val="1"/>
      <w:numFmt w:val="decimal"/>
      <w:lvlText w:val="%4."/>
      <w:lvlJc w:val="left"/>
      <w:pPr>
        <w:tabs>
          <w:tab w:val="num" w:pos="2880"/>
        </w:tabs>
        <w:ind w:left="2880" w:hanging="360"/>
      </w:pPr>
    </w:lvl>
    <w:lvl w:ilvl="4" w:tplc="2B907A62" w:tentative="1">
      <w:start w:val="1"/>
      <w:numFmt w:val="decimal"/>
      <w:lvlText w:val="%5."/>
      <w:lvlJc w:val="left"/>
      <w:pPr>
        <w:tabs>
          <w:tab w:val="num" w:pos="3600"/>
        </w:tabs>
        <w:ind w:left="3600" w:hanging="360"/>
      </w:pPr>
    </w:lvl>
    <w:lvl w:ilvl="5" w:tplc="6B40F67C" w:tentative="1">
      <w:start w:val="1"/>
      <w:numFmt w:val="decimal"/>
      <w:lvlText w:val="%6."/>
      <w:lvlJc w:val="left"/>
      <w:pPr>
        <w:tabs>
          <w:tab w:val="num" w:pos="4320"/>
        </w:tabs>
        <w:ind w:left="4320" w:hanging="360"/>
      </w:pPr>
    </w:lvl>
    <w:lvl w:ilvl="6" w:tplc="8F06808C" w:tentative="1">
      <w:start w:val="1"/>
      <w:numFmt w:val="decimal"/>
      <w:lvlText w:val="%7."/>
      <w:lvlJc w:val="left"/>
      <w:pPr>
        <w:tabs>
          <w:tab w:val="num" w:pos="5040"/>
        </w:tabs>
        <w:ind w:left="5040" w:hanging="360"/>
      </w:pPr>
    </w:lvl>
    <w:lvl w:ilvl="7" w:tplc="1778B8F0" w:tentative="1">
      <w:start w:val="1"/>
      <w:numFmt w:val="decimal"/>
      <w:lvlText w:val="%8."/>
      <w:lvlJc w:val="left"/>
      <w:pPr>
        <w:tabs>
          <w:tab w:val="num" w:pos="5760"/>
        </w:tabs>
        <w:ind w:left="5760" w:hanging="360"/>
      </w:pPr>
    </w:lvl>
    <w:lvl w:ilvl="8" w:tplc="61F68772" w:tentative="1">
      <w:start w:val="1"/>
      <w:numFmt w:val="decimal"/>
      <w:lvlText w:val="%9."/>
      <w:lvlJc w:val="left"/>
      <w:pPr>
        <w:tabs>
          <w:tab w:val="num" w:pos="6480"/>
        </w:tabs>
        <w:ind w:left="6480" w:hanging="360"/>
      </w:pPr>
    </w:lvl>
  </w:abstractNum>
  <w:abstractNum w:abstractNumId="6" w15:restartNumberingAfterBreak="0">
    <w:nsid w:val="180A6E1F"/>
    <w:multiLevelType w:val="hybridMultilevel"/>
    <w:tmpl w:val="B0CA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B3D14"/>
    <w:multiLevelType w:val="hybridMultilevel"/>
    <w:tmpl w:val="C7A6C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5A3673"/>
    <w:multiLevelType w:val="hybridMultilevel"/>
    <w:tmpl w:val="36C0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27E0D"/>
    <w:multiLevelType w:val="hybridMultilevel"/>
    <w:tmpl w:val="092A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F4CFD"/>
    <w:multiLevelType w:val="hybridMultilevel"/>
    <w:tmpl w:val="C7A6C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E2ABD"/>
    <w:multiLevelType w:val="hybridMultilevel"/>
    <w:tmpl w:val="92A0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025EA"/>
    <w:multiLevelType w:val="hybridMultilevel"/>
    <w:tmpl w:val="75BC1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F07B45"/>
    <w:multiLevelType w:val="hybridMultilevel"/>
    <w:tmpl w:val="7C7C0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851FD"/>
    <w:multiLevelType w:val="hybridMultilevel"/>
    <w:tmpl w:val="D21635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0D1DF6"/>
    <w:multiLevelType w:val="hybridMultilevel"/>
    <w:tmpl w:val="1B2A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1260"/>
    <w:multiLevelType w:val="hybridMultilevel"/>
    <w:tmpl w:val="591AB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67AF8"/>
    <w:multiLevelType w:val="hybridMultilevel"/>
    <w:tmpl w:val="BFE44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50CE1"/>
    <w:multiLevelType w:val="hybridMultilevel"/>
    <w:tmpl w:val="9F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72AF6"/>
    <w:multiLevelType w:val="hybridMultilevel"/>
    <w:tmpl w:val="B04E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26830"/>
    <w:multiLevelType w:val="hybridMultilevel"/>
    <w:tmpl w:val="9BE4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5704E"/>
    <w:multiLevelType w:val="hybridMultilevel"/>
    <w:tmpl w:val="810A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450DD"/>
    <w:multiLevelType w:val="hybridMultilevel"/>
    <w:tmpl w:val="0904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55D1E"/>
    <w:multiLevelType w:val="hybridMultilevel"/>
    <w:tmpl w:val="032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B3225"/>
    <w:multiLevelType w:val="hybridMultilevel"/>
    <w:tmpl w:val="077C7C5E"/>
    <w:lvl w:ilvl="0" w:tplc="8D86F492">
      <w:start w:val="1"/>
      <w:numFmt w:val="decimal"/>
      <w:lvlText w:val="%1."/>
      <w:lvlJc w:val="left"/>
      <w:pPr>
        <w:tabs>
          <w:tab w:val="num" w:pos="720"/>
        </w:tabs>
        <w:ind w:left="720" w:hanging="360"/>
      </w:pPr>
    </w:lvl>
    <w:lvl w:ilvl="1" w:tplc="1C1243AA">
      <w:start w:val="1"/>
      <w:numFmt w:val="lowerLetter"/>
      <w:lvlText w:val="%2."/>
      <w:lvlJc w:val="left"/>
      <w:pPr>
        <w:tabs>
          <w:tab w:val="num" w:pos="1440"/>
        </w:tabs>
        <w:ind w:left="1440" w:hanging="360"/>
      </w:pPr>
    </w:lvl>
    <w:lvl w:ilvl="2" w:tplc="374CCECE" w:tentative="1">
      <w:start w:val="1"/>
      <w:numFmt w:val="decimal"/>
      <w:lvlText w:val="%3."/>
      <w:lvlJc w:val="left"/>
      <w:pPr>
        <w:tabs>
          <w:tab w:val="num" w:pos="2160"/>
        </w:tabs>
        <w:ind w:left="2160" w:hanging="360"/>
      </w:pPr>
    </w:lvl>
    <w:lvl w:ilvl="3" w:tplc="71F412FC" w:tentative="1">
      <w:start w:val="1"/>
      <w:numFmt w:val="decimal"/>
      <w:lvlText w:val="%4."/>
      <w:lvlJc w:val="left"/>
      <w:pPr>
        <w:tabs>
          <w:tab w:val="num" w:pos="2880"/>
        </w:tabs>
        <w:ind w:left="2880" w:hanging="360"/>
      </w:pPr>
    </w:lvl>
    <w:lvl w:ilvl="4" w:tplc="C9C41550" w:tentative="1">
      <w:start w:val="1"/>
      <w:numFmt w:val="decimal"/>
      <w:lvlText w:val="%5."/>
      <w:lvlJc w:val="left"/>
      <w:pPr>
        <w:tabs>
          <w:tab w:val="num" w:pos="3600"/>
        </w:tabs>
        <w:ind w:left="3600" w:hanging="360"/>
      </w:pPr>
    </w:lvl>
    <w:lvl w:ilvl="5" w:tplc="E0A4B2AE" w:tentative="1">
      <w:start w:val="1"/>
      <w:numFmt w:val="decimal"/>
      <w:lvlText w:val="%6."/>
      <w:lvlJc w:val="left"/>
      <w:pPr>
        <w:tabs>
          <w:tab w:val="num" w:pos="4320"/>
        </w:tabs>
        <w:ind w:left="4320" w:hanging="360"/>
      </w:pPr>
    </w:lvl>
    <w:lvl w:ilvl="6" w:tplc="3F5E7054" w:tentative="1">
      <w:start w:val="1"/>
      <w:numFmt w:val="decimal"/>
      <w:lvlText w:val="%7."/>
      <w:lvlJc w:val="left"/>
      <w:pPr>
        <w:tabs>
          <w:tab w:val="num" w:pos="5040"/>
        </w:tabs>
        <w:ind w:left="5040" w:hanging="360"/>
      </w:pPr>
    </w:lvl>
    <w:lvl w:ilvl="7" w:tplc="CFCEAD9E" w:tentative="1">
      <w:start w:val="1"/>
      <w:numFmt w:val="decimal"/>
      <w:lvlText w:val="%8."/>
      <w:lvlJc w:val="left"/>
      <w:pPr>
        <w:tabs>
          <w:tab w:val="num" w:pos="5760"/>
        </w:tabs>
        <w:ind w:left="5760" w:hanging="360"/>
      </w:pPr>
    </w:lvl>
    <w:lvl w:ilvl="8" w:tplc="16D2DC7C" w:tentative="1">
      <w:start w:val="1"/>
      <w:numFmt w:val="decimal"/>
      <w:lvlText w:val="%9."/>
      <w:lvlJc w:val="left"/>
      <w:pPr>
        <w:tabs>
          <w:tab w:val="num" w:pos="6480"/>
        </w:tabs>
        <w:ind w:left="6480" w:hanging="360"/>
      </w:pPr>
    </w:lvl>
  </w:abstractNum>
  <w:abstractNum w:abstractNumId="25" w15:restartNumberingAfterBreak="0">
    <w:nsid w:val="79D236C4"/>
    <w:multiLevelType w:val="hybridMultilevel"/>
    <w:tmpl w:val="9C9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445484">
    <w:abstractNumId w:val="21"/>
  </w:num>
  <w:num w:numId="2" w16cid:durableId="2111046661">
    <w:abstractNumId w:val="18"/>
  </w:num>
  <w:num w:numId="3" w16cid:durableId="1718580794">
    <w:abstractNumId w:val="19"/>
  </w:num>
  <w:num w:numId="4" w16cid:durableId="1163275820">
    <w:abstractNumId w:val="0"/>
  </w:num>
  <w:num w:numId="5" w16cid:durableId="1158110667">
    <w:abstractNumId w:val="2"/>
  </w:num>
  <w:num w:numId="6" w16cid:durableId="1684239738">
    <w:abstractNumId w:val="6"/>
  </w:num>
  <w:num w:numId="7" w16cid:durableId="1482962479">
    <w:abstractNumId w:val="23"/>
  </w:num>
  <w:num w:numId="8" w16cid:durableId="1644695985">
    <w:abstractNumId w:val="22"/>
  </w:num>
  <w:num w:numId="9" w16cid:durableId="1671828524">
    <w:abstractNumId w:val="9"/>
  </w:num>
  <w:num w:numId="10" w16cid:durableId="132717297">
    <w:abstractNumId w:val="15"/>
  </w:num>
  <w:num w:numId="11" w16cid:durableId="1038121077">
    <w:abstractNumId w:val="25"/>
  </w:num>
  <w:num w:numId="12" w16cid:durableId="1888830836">
    <w:abstractNumId w:val="13"/>
  </w:num>
  <w:num w:numId="13" w16cid:durableId="466775846">
    <w:abstractNumId w:val="14"/>
  </w:num>
  <w:num w:numId="14" w16cid:durableId="1602758954">
    <w:abstractNumId w:val="20"/>
  </w:num>
  <w:num w:numId="15" w16cid:durableId="499735696">
    <w:abstractNumId w:val="17"/>
  </w:num>
  <w:num w:numId="16" w16cid:durableId="670137759">
    <w:abstractNumId w:val="10"/>
  </w:num>
  <w:num w:numId="17" w16cid:durableId="868639153">
    <w:abstractNumId w:val="3"/>
  </w:num>
  <w:num w:numId="18" w16cid:durableId="1098986792">
    <w:abstractNumId w:val="1"/>
  </w:num>
  <w:num w:numId="19" w16cid:durableId="1456679734">
    <w:abstractNumId w:val="7"/>
  </w:num>
  <w:num w:numId="20" w16cid:durableId="1132209555">
    <w:abstractNumId w:val="11"/>
  </w:num>
  <w:num w:numId="21" w16cid:durableId="287056261">
    <w:abstractNumId w:val="8"/>
  </w:num>
  <w:num w:numId="22" w16cid:durableId="93213169">
    <w:abstractNumId w:val="24"/>
  </w:num>
  <w:num w:numId="23" w16cid:durableId="474031006">
    <w:abstractNumId w:val="5"/>
  </w:num>
  <w:num w:numId="24" w16cid:durableId="823011989">
    <w:abstractNumId w:val="16"/>
  </w:num>
  <w:num w:numId="25" w16cid:durableId="984357416">
    <w:abstractNumId w:val="12"/>
  </w:num>
  <w:num w:numId="26" w16cid:durableId="291594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CB"/>
    <w:rsid w:val="000101E6"/>
    <w:rsid w:val="0001154D"/>
    <w:rsid w:val="000413A6"/>
    <w:rsid w:val="000457DF"/>
    <w:rsid w:val="00073021"/>
    <w:rsid w:val="00090B98"/>
    <w:rsid w:val="000C035D"/>
    <w:rsid w:val="000C6EA0"/>
    <w:rsid w:val="000E691E"/>
    <w:rsid w:val="000F66E4"/>
    <w:rsid w:val="00117127"/>
    <w:rsid w:val="001237D4"/>
    <w:rsid w:val="00137745"/>
    <w:rsid w:val="00157FD7"/>
    <w:rsid w:val="0017795D"/>
    <w:rsid w:val="001A34CD"/>
    <w:rsid w:val="001D268F"/>
    <w:rsid w:val="00200CAB"/>
    <w:rsid w:val="0021584A"/>
    <w:rsid w:val="00237293"/>
    <w:rsid w:val="002642A9"/>
    <w:rsid w:val="00285BF1"/>
    <w:rsid w:val="00293A74"/>
    <w:rsid w:val="00297E76"/>
    <w:rsid w:val="002B1D30"/>
    <w:rsid w:val="002C4D87"/>
    <w:rsid w:val="002C6350"/>
    <w:rsid w:val="002D0A02"/>
    <w:rsid w:val="00330B2D"/>
    <w:rsid w:val="00370E51"/>
    <w:rsid w:val="00380BA7"/>
    <w:rsid w:val="0039343F"/>
    <w:rsid w:val="00397BF0"/>
    <w:rsid w:val="003A184D"/>
    <w:rsid w:val="003A4799"/>
    <w:rsid w:val="003B0B07"/>
    <w:rsid w:val="003B3A39"/>
    <w:rsid w:val="003C6675"/>
    <w:rsid w:val="003E08F4"/>
    <w:rsid w:val="003E3EC3"/>
    <w:rsid w:val="003E5659"/>
    <w:rsid w:val="00441E2C"/>
    <w:rsid w:val="00473135"/>
    <w:rsid w:val="004A4BF0"/>
    <w:rsid w:val="004B2663"/>
    <w:rsid w:val="004D4725"/>
    <w:rsid w:val="00505089"/>
    <w:rsid w:val="00522DDF"/>
    <w:rsid w:val="00555819"/>
    <w:rsid w:val="0058619B"/>
    <w:rsid w:val="005A2838"/>
    <w:rsid w:val="006777D1"/>
    <w:rsid w:val="00684B82"/>
    <w:rsid w:val="006A23AB"/>
    <w:rsid w:val="006E694A"/>
    <w:rsid w:val="00717FDB"/>
    <w:rsid w:val="00724B9E"/>
    <w:rsid w:val="00727BD7"/>
    <w:rsid w:val="007514D8"/>
    <w:rsid w:val="007B4CBF"/>
    <w:rsid w:val="007E22ED"/>
    <w:rsid w:val="00862B05"/>
    <w:rsid w:val="00863C12"/>
    <w:rsid w:val="008B5B7D"/>
    <w:rsid w:val="008E0302"/>
    <w:rsid w:val="008F7546"/>
    <w:rsid w:val="00901AEE"/>
    <w:rsid w:val="00936398"/>
    <w:rsid w:val="0095199B"/>
    <w:rsid w:val="00956DE5"/>
    <w:rsid w:val="00984F14"/>
    <w:rsid w:val="009920B2"/>
    <w:rsid w:val="009B44BA"/>
    <w:rsid w:val="009F5D2D"/>
    <w:rsid w:val="00A065BE"/>
    <w:rsid w:val="00A13910"/>
    <w:rsid w:val="00A46408"/>
    <w:rsid w:val="00A60963"/>
    <w:rsid w:val="00AD564B"/>
    <w:rsid w:val="00B56884"/>
    <w:rsid w:val="00B72A35"/>
    <w:rsid w:val="00BD67DC"/>
    <w:rsid w:val="00BF5F52"/>
    <w:rsid w:val="00C04A5C"/>
    <w:rsid w:val="00C24FC9"/>
    <w:rsid w:val="00C74E91"/>
    <w:rsid w:val="00CB47C9"/>
    <w:rsid w:val="00D36D18"/>
    <w:rsid w:val="00D812D2"/>
    <w:rsid w:val="00D85ECB"/>
    <w:rsid w:val="00DA0B42"/>
    <w:rsid w:val="00DB047F"/>
    <w:rsid w:val="00DB0D96"/>
    <w:rsid w:val="00DB5623"/>
    <w:rsid w:val="00DB7CC9"/>
    <w:rsid w:val="00DC279D"/>
    <w:rsid w:val="00DC3676"/>
    <w:rsid w:val="00DF02AC"/>
    <w:rsid w:val="00DF732A"/>
    <w:rsid w:val="00E051A3"/>
    <w:rsid w:val="00E22FCE"/>
    <w:rsid w:val="00E40315"/>
    <w:rsid w:val="00E425BB"/>
    <w:rsid w:val="00E5109C"/>
    <w:rsid w:val="00E51358"/>
    <w:rsid w:val="00E55ECB"/>
    <w:rsid w:val="00E56985"/>
    <w:rsid w:val="00E85EC1"/>
    <w:rsid w:val="00E87D18"/>
    <w:rsid w:val="00E917E1"/>
    <w:rsid w:val="00EE33C7"/>
    <w:rsid w:val="00F73273"/>
    <w:rsid w:val="00F75826"/>
    <w:rsid w:val="00F90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E98C"/>
  <w15:chartTrackingRefBased/>
  <w15:docId w15:val="{E26A1EA7-CFC0-4BC2-8922-C80D6892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C9"/>
  </w:style>
  <w:style w:type="paragraph" w:styleId="Heading1">
    <w:name w:val="heading 1"/>
    <w:basedOn w:val="Normal"/>
    <w:next w:val="Normal"/>
    <w:link w:val="Heading1Char"/>
    <w:uiPriority w:val="9"/>
    <w:qFormat/>
    <w:rsid w:val="0017795D"/>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17795D"/>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917E1"/>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E917E1"/>
    <w:pPr>
      <w:keepNext/>
      <w:keepLines/>
      <w:spacing w:before="40" w:after="0"/>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5D"/>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17795D"/>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E917E1"/>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E917E1"/>
    <w:rPr>
      <w:rFonts w:asciiTheme="majorHAnsi" w:eastAsiaTheme="majorEastAsia" w:hAnsiTheme="majorHAnsi" w:cstheme="majorBidi"/>
      <w:b/>
      <w:i/>
      <w:iCs/>
    </w:rPr>
  </w:style>
  <w:style w:type="character" w:styleId="Strong">
    <w:name w:val="Strong"/>
    <w:basedOn w:val="DefaultParagraphFont"/>
    <w:uiPriority w:val="22"/>
    <w:qFormat/>
    <w:rsid w:val="0017795D"/>
    <w:rPr>
      <w:rFonts w:asciiTheme="minorHAnsi" w:hAnsiTheme="minorHAnsi"/>
      <w:b/>
      <w:color w:val="000000" w:themeColor="text1"/>
    </w:rPr>
  </w:style>
  <w:style w:type="paragraph" w:styleId="ListParagraph">
    <w:name w:val="List Paragraph"/>
    <w:basedOn w:val="Normal"/>
    <w:uiPriority w:val="34"/>
    <w:qFormat/>
    <w:rsid w:val="00293A74"/>
    <w:pPr>
      <w:ind w:left="720"/>
      <w:contextualSpacing/>
    </w:pPr>
  </w:style>
  <w:style w:type="paragraph" w:styleId="Header">
    <w:name w:val="header"/>
    <w:basedOn w:val="Normal"/>
    <w:link w:val="HeaderChar"/>
    <w:uiPriority w:val="99"/>
    <w:unhideWhenUsed/>
    <w:rsid w:val="00C04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5C"/>
  </w:style>
  <w:style w:type="paragraph" w:styleId="Footer">
    <w:name w:val="footer"/>
    <w:basedOn w:val="Normal"/>
    <w:link w:val="FooterChar"/>
    <w:uiPriority w:val="99"/>
    <w:unhideWhenUsed/>
    <w:rsid w:val="00C04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7199">
      <w:bodyDiv w:val="1"/>
      <w:marLeft w:val="0"/>
      <w:marRight w:val="0"/>
      <w:marTop w:val="0"/>
      <w:marBottom w:val="0"/>
      <w:divBdr>
        <w:top w:val="none" w:sz="0" w:space="0" w:color="auto"/>
        <w:left w:val="none" w:sz="0" w:space="0" w:color="auto"/>
        <w:bottom w:val="none" w:sz="0" w:space="0" w:color="auto"/>
        <w:right w:val="none" w:sz="0" w:space="0" w:color="auto"/>
      </w:divBdr>
    </w:div>
    <w:div w:id="421880209">
      <w:bodyDiv w:val="1"/>
      <w:marLeft w:val="0"/>
      <w:marRight w:val="0"/>
      <w:marTop w:val="0"/>
      <w:marBottom w:val="0"/>
      <w:divBdr>
        <w:top w:val="none" w:sz="0" w:space="0" w:color="auto"/>
        <w:left w:val="none" w:sz="0" w:space="0" w:color="auto"/>
        <w:bottom w:val="none" w:sz="0" w:space="0" w:color="auto"/>
        <w:right w:val="none" w:sz="0" w:space="0" w:color="auto"/>
      </w:divBdr>
    </w:div>
    <w:div w:id="696927082">
      <w:bodyDiv w:val="1"/>
      <w:marLeft w:val="0"/>
      <w:marRight w:val="0"/>
      <w:marTop w:val="0"/>
      <w:marBottom w:val="0"/>
      <w:divBdr>
        <w:top w:val="none" w:sz="0" w:space="0" w:color="auto"/>
        <w:left w:val="none" w:sz="0" w:space="0" w:color="auto"/>
        <w:bottom w:val="none" w:sz="0" w:space="0" w:color="auto"/>
        <w:right w:val="none" w:sz="0" w:space="0" w:color="auto"/>
      </w:divBdr>
      <w:divsChild>
        <w:div w:id="685332219">
          <w:marLeft w:val="806"/>
          <w:marRight w:val="0"/>
          <w:marTop w:val="139"/>
          <w:marBottom w:val="120"/>
          <w:divBdr>
            <w:top w:val="none" w:sz="0" w:space="0" w:color="auto"/>
            <w:left w:val="none" w:sz="0" w:space="0" w:color="auto"/>
            <w:bottom w:val="none" w:sz="0" w:space="0" w:color="auto"/>
            <w:right w:val="none" w:sz="0" w:space="0" w:color="auto"/>
          </w:divBdr>
        </w:div>
        <w:div w:id="1231620797">
          <w:marLeft w:val="806"/>
          <w:marRight w:val="0"/>
          <w:marTop w:val="139"/>
          <w:marBottom w:val="120"/>
          <w:divBdr>
            <w:top w:val="none" w:sz="0" w:space="0" w:color="auto"/>
            <w:left w:val="none" w:sz="0" w:space="0" w:color="auto"/>
            <w:bottom w:val="none" w:sz="0" w:space="0" w:color="auto"/>
            <w:right w:val="none" w:sz="0" w:space="0" w:color="auto"/>
          </w:divBdr>
        </w:div>
        <w:div w:id="1461073453">
          <w:marLeft w:val="806"/>
          <w:marRight w:val="0"/>
          <w:marTop w:val="139"/>
          <w:marBottom w:val="120"/>
          <w:divBdr>
            <w:top w:val="none" w:sz="0" w:space="0" w:color="auto"/>
            <w:left w:val="none" w:sz="0" w:space="0" w:color="auto"/>
            <w:bottom w:val="none" w:sz="0" w:space="0" w:color="auto"/>
            <w:right w:val="none" w:sz="0" w:space="0" w:color="auto"/>
          </w:divBdr>
        </w:div>
        <w:div w:id="1985769664">
          <w:marLeft w:val="806"/>
          <w:marRight w:val="0"/>
          <w:marTop w:val="125"/>
          <w:marBottom w:val="120"/>
          <w:divBdr>
            <w:top w:val="none" w:sz="0" w:space="0" w:color="auto"/>
            <w:left w:val="none" w:sz="0" w:space="0" w:color="auto"/>
            <w:bottom w:val="none" w:sz="0" w:space="0" w:color="auto"/>
            <w:right w:val="none" w:sz="0" w:space="0" w:color="auto"/>
          </w:divBdr>
        </w:div>
      </w:divsChild>
    </w:div>
    <w:div w:id="1106460352">
      <w:bodyDiv w:val="1"/>
      <w:marLeft w:val="0"/>
      <w:marRight w:val="0"/>
      <w:marTop w:val="0"/>
      <w:marBottom w:val="0"/>
      <w:divBdr>
        <w:top w:val="none" w:sz="0" w:space="0" w:color="auto"/>
        <w:left w:val="none" w:sz="0" w:space="0" w:color="auto"/>
        <w:bottom w:val="none" w:sz="0" w:space="0" w:color="auto"/>
        <w:right w:val="none" w:sz="0" w:space="0" w:color="auto"/>
      </w:divBdr>
    </w:div>
    <w:div w:id="1850482987">
      <w:bodyDiv w:val="1"/>
      <w:marLeft w:val="0"/>
      <w:marRight w:val="0"/>
      <w:marTop w:val="0"/>
      <w:marBottom w:val="0"/>
      <w:divBdr>
        <w:top w:val="none" w:sz="0" w:space="0" w:color="auto"/>
        <w:left w:val="none" w:sz="0" w:space="0" w:color="auto"/>
        <w:bottom w:val="none" w:sz="0" w:space="0" w:color="auto"/>
        <w:right w:val="none" w:sz="0" w:space="0" w:color="auto"/>
      </w:divBdr>
      <w:divsChild>
        <w:div w:id="1220437003">
          <w:marLeft w:val="806"/>
          <w:marRight w:val="0"/>
          <w:marTop w:val="125"/>
          <w:marBottom w:val="120"/>
          <w:divBdr>
            <w:top w:val="none" w:sz="0" w:space="0" w:color="auto"/>
            <w:left w:val="none" w:sz="0" w:space="0" w:color="auto"/>
            <w:bottom w:val="none" w:sz="0" w:space="0" w:color="auto"/>
            <w:right w:val="none" w:sz="0" w:space="0" w:color="auto"/>
          </w:divBdr>
        </w:div>
        <w:div w:id="1125588353">
          <w:marLeft w:val="1440"/>
          <w:marRight w:val="0"/>
          <w:marTop w:val="130"/>
          <w:marBottom w:val="120"/>
          <w:divBdr>
            <w:top w:val="none" w:sz="0" w:space="0" w:color="auto"/>
            <w:left w:val="none" w:sz="0" w:space="0" w:color="auto"/>
            <w:bottom w:val="none" w:sz="0" w:space="0" w:color="auto"/>
            <w:right w:val="none" w:sz="0" w:space="0" w:color="auto"/>
          </w:divBdr>
        </w:div>
        <w:div w:id="1857695633">
          <w:marLeft w:val="1440"/>
          <w:marRight w:val="0"/>
          <w:marTop w:val="130"/>
          <w:marBottom w:val="120"/>
          <w:divBdr>
            <w:top w:val="none" w:sz="0" w:space="0" w:color="auto"/>
            <w:left w:val="none" w:sz="0" w:space="0" w:color="auto"/>
            <w:bottom w:val="none" w:sz="0" w:space="0" w:color="auto"/>
            <w:right w:val="none" w:sz="0" w:space="0" w:color="auto"/>
          </w:divBdr>
        </w:div>
        <w:div w:id="1382443788">
          <w:marLeft w:val="1440"/>
          <w:marRight w:val="0"/>
          <w:marTop w:val="130"/>
          <w:marBottom w:val="120"/>
          <w:divBdr>
            <w:top w:val="none" w:sz="0" w:space="0" w:color="auto"/>
            <w:left w:val="none" w:sz="0" w:space="0" w:color="auto"/>
            <w:bottom w:val="none" w:sz="0" w:space="0" w:color="auto"/>
            <w:right w:val="none" w:sz="0" w:space="0" w:color="auto"/>
          </w:divBdr>
        </w:div>
        <w:div w:id="1606182738">
          <w:marLeft w:val="806"/>
          <w:marRight w:val="0"/>
          <w:marTop w:val="12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Ivins</dc:creator>
  <cp:keywords/>
  <dc:description/>
  <cp:lastModifiedBy>Nicholas Ivins</cp:lastModifiedBy>
  <cp:revision>10</cp:revision>
  <dcterms:created xsi:type="dcterms:W3CDTF">2022-10-20T16:44:00Z</dcterms:created>
  <dcterms:modified xsi:type="dcterms:W3CDTF">2022-10-24T15:36:00Z</dcterms:modified>
</cp:coreProperties>
</file>